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EEDF68" w14:textId="48643C20" w:rsidR="00656E4C" w:rsidRPr="001E3E91" w:rsidRDefault="00A80E68" w:rsidP="005F5F3B">
      <w:pPr>
        <w:tabs>
          <w:tab w:val="left" w:pos="993"/>
        </w:tabs>
        <w:contextualSpacing/>
        <w:jc w:val="center"/>
        <w:rPr>
          <w:b/>
        </w:rPr>
      </w:pPr>
      <w:bookmarkStart w:id="0" w:name="_Hlk535234728"/>
      <w:r w:rsidRPr="001E3E91">
        <w:rPr>
          <w:b/>
        </w:rPr>
        <w:t>ТЕХНИЧЕСКОЕ ЗАДАНИЕ</w:t>
      </w:r>
    </w:p>
    <w:p w14:paraId="1CAEE489" w14:textId="48636E77" w:rsidR="00CF78B8" w:rsidRPr="00A93CF8" w:rsidRDefault="002869CF" w:rsidP="005F5F3B">
      <w:pPr>
        <w:tabs>
          <w:tab w:val="left" w:pos="993"/>
        </w:tabs>
        <w:contextualSpacing/>
        <w:jc w:val="center"/>
        <w:rPr>
          <w:b/>
        </w:rPr>
      </w:pPr>
      <w:r w:rsidRPr="000975D4">
        <w:rPr>
          <w:b/>
        </w:rPr>
        <w:t xml:space="preserve">выполнение </w:t>
      </w:r>
      <w:r w:rsidR="00CE22C8" w:rsidRPr="00CE22C8">
        <w:rPr>
          <w:b/>
        </w:rPr>
        <w:t xml:space="preserve">работ по </w:t>
      </w:r>
      <w:proofErr w:type="gramStart"/>
      <w:r w:rsidR="00EB44DE">
        <w:rPr>
          <w:b/>
        </w:rPr>
        <w:t>капитальному</w:t>
      </w:r>
      <w:proofErr w:type="gramEnd"/>
      <w:r w:rsidR="00EB44DE">
        <w:rPr>
          <w:b/>
        </w:rPr>
        <w:t xml:space="preserve"> ремонту</w:t>
      </w:r>
      <w:r w:rsidR="00CE22C8">
        <w:rPr>
          <w:b/>
        </w:rPr>
        <w:t xml:space="preserve"> </w:t>
      </w:r>
      <w:r w:rsidR="00CB5BF2">
        <w:rPr>
          <w:b/>
        </w:rPr>
        <w:t>кровельного покрытия здания</w:t>
      </w:r>
      <w:r w:rsidR="00A93CF8" w:rsidRPr="00A93CF8">
        <w:rPr>
          <w:b/>
        </w:rPr>
        <w:t xml:space="preserve"> </w:t>
      </w:r>
      <w:r w:rsidR="00A93CF8">
        <w:rPr>
          <w:b/>
        </w:rPr>
        <w:t>главного корпуса</w:t>
      </w:r>
    </w:p>
    <w:p w14:paraId="5AF758AD" w14:textId="2991B914" w:rsidR="001724D1" w:rsidRPr="000975D4" w:rsidRDefault="00CF78B8" w:rsidP="005F5F3B">
      <w:pPr>
        <w:tabs>
          <w:tab w:val="left" w:pos="993"/>
        </w:tabs>
        <w:contextualSpacing/>
        <w:jc w:val="center"/>
        <w:rPr>
          <w:b/>
        </w:rPr>
      </w:pPr>
      <w:r>
        <w:rPr>
          <w:b/>
        </w:rPr>
        <w:t xml:space="preserve">на производственной площадке </w:t>
      </w:r>
      <w:r w:rsidR="00CB5BF2">
        <w:rPr>
          <w:b/>
        </w:rPr>
        <w:t xml:space="preserve"> ООО «ВОЛМА-Воскресенск»</w:t>
      </w:r>
    </w:p>
    <w:p w14:paraId="6AB60D22" w14:textId="6522B634" w:rsidR="001724D1" w:rsidRPr="001E3E91" w:rsidRDefault="001724D1" w:rsidP="000C2F6E">
      <w:pPr>
        <w:tabs>
          <w:tab w:val="left" w:pos="993"/>
        </w:tabs>
        <w:contextualSpacing/>
        <w:jc w:val="center"/>
        <w:rPr>
          <w:b/>
        </w:rPr>
      </w:pPr>
    </w:p>
    <w:tbl>
      <w:tblPr>
        <w:tblStyle w:val="afd"/>
        <w:tblW w:w="11057" w:type="dxa"/>
        <w:tblInd w:w="-176" w:type="dxa"/>
        <w:tblLook w:val="04A0" w:firstRow="1" w:lastRow="0" w:firstColumn="1" w:lastColumn="0" w:noHBand="0" w:noVBand="1"/>
      </w:tblPr>
      <w:tblGrid>
        <w:gridCol w:w="977"/>
        <w:gridCol w:w="2512"/>
        <w:gridCol w:w="7568"/>
      </w:tblGrid>
      <w:tr w:rsidR="001724D1" w:rsidRPr="001E3E91" w14:paraId="713A2CDD" w14:textId="77777777" w:rsidTr="00CB5BF2">
        <w:tc>
          <w:tcPr>
            <w:tcW w:w="977" w:type="dxa"/>
          </w:tcPr>
          <w:p w14:paraId="5D2FB8D7" w14:textId="5D5ECD68" w:rsidR="001724D1" w:rsidRPr="001E3E91" w:rsidRDefault="001724D1" w:rsidP="000C2F6E">
            <w:pPr>
              <w:tabs>
                <w:tab w:val="left" w:pos="993"/>
              </w:tabs>
              <w:contextualSpacing/>
              <w:jc w:val="center"/>
              <w:rPr>
                <w:b/>
              </w:rPr>
            </w:pPr>
            <w:r w:rsidRPr="001E3E91">
              <w:rPr>
                <w:b/>
              </w:rPr>
              <w:t>№</w:t>
            </w:r>
            <w:proofErr w:type="gramStart"/>
            <w:r w:rsidRPr="001E3E91">
              <w:rPr>
                <w:b/>
              </w:rPr>
              <w:t>п</w:t>
            </w:r>
            <w:proofErr w:type="gramEnd"/>
            <w:r w:rsidRPr="001E3E91">
              <w:rPr>
                <w:b/>
              </w:rPr>
              <w:t>/п</w:t>
            </w:r>
          </w:p>
        </w:tc>
        <w:tc>
          <w:tcPr>
            <w:tcW w:w="2512" w:type="dxa"/>
          </w:tcPr>
          <w:p w14:paraId="0AD2E946" w14:textId="385A9525" w:rsidR="001724D1" w:rsidRPr="001E3E91" w:rsidRDefault="001724D1" w:rsidP="000C2F6E">
            <w:pPr>
              <w:tabs>
                <w:tab w:val="left" w:pos="993"/>
              </w:tabs>
              <w:contextualSpacing/>
              <w:jc w:val="center"/>
              <w:rPr>
                <w:b/>
              </w:rPr>
            </w:pPr>
            <w:r w:rsidRPr="001E3E91">
              <w:rPr>
                <w:b/>
              </w:rPr>
              <w:t>Наименование данных</w:t>
            </w:r>
          </w:p>
        </w:tc>
        <w:tc>
          <w:tcPr>
            <w:tcW w:w="7568" w:type="dxa"/>
          </w:tcPr>
          <w:p w14:paraId="584BDBC0" w14:textId="74AD0B99" w:rsidR="001724D1" w:rsidRPr="00B80010" w:rsidRDefault="001724D1" w:rsidP="00B80010">
            <w:pPr>
              <w:tabs>
                <w:tab w:val="left" w:pos="993"/>
              </w:tabs>
              <w:contextualSpacing/>
              <w:jc w:val="center"/>
              <w:rPr>
                <w:b/>
              </w:rPr>
            </w:pPr>
            <w:r w:rsidRPr="00B80010">
              <w:rPr>
                <w:b/>
              </w:rPr>
              <w:t>Содержание данных</w:t>
            </w:r>
          </w:p>
        </w:tc>
      </w:tr>
      <w:tr w:rsidR="001724D1" w:rsidRPr="001E3E91" w14:paraId="15C62988" w14:textId="77777777" w:rsidTr="00CB5BF2">
        <w:tc>
          <w:tcPr>
            <w:tcW w:w="977" w:type="dxa"/>
          </w:tcPr>
          <w:p w14:paraId="5FD80B80" w14:textId="3C716613" w:rsidR="001724D1" w:rsidRPr="001E3E91" w:rsidRDefault="00226E60" w:rsidP="000C2F6E">
            <w:pPr>
              <w:tabs>
                <w:tab w:val="left" w:pos="993"/>
              </w:tabs>
              <w:contextualSpacing/>
              <w:jc w:val="center"/>
              <w:rPr>
                <w:b/>
              </w:rPr>
            </w:pPr>
            <w:r w:rsidRPr="001E3E91">
              <w:rPr>
                <w:b/>
              </w:rPr>
              <w:t>1</w:t>
            </w:r>
            <w:r w:rsidR="00A545CD">
              <w:rPr>
                <w:b/>
              </w:rPr>
              <w:t>.</w:t>
            </w:r>
          </w:p>
        </w:tc>
        <w:tc>
          <w:tcPr>
            <w:tcW w:w="2512" w:type="dxa"/>
          </w:tcPr>
          <w:p w14:paraId="7E3E1905" w14:textId="414756BC" w:rsidR="001724D1" w:rsidRPr="001E3E91" w:rsidRDefault="001724D1" w:rsidP="002D3A22">
            <w:pPr>
              <w:tabs>
                <w:tab w:val="left" w:pos="993"/>
              </w:tabs>
              <w:contextualSpacing/>
              <w:jc w:val="both"/>
              <w:rPr>
                <w:b/>
              </w:rPr>
            </w:pPr>
            <w:r w:rsidRPr="001E3E91">
              <w:rPr>
                <w:b/>
              </w:rPr>
              <w:t>Заказчик</w:t>
            </w:r>
          </w:p>
        </w:tc>
        <w:tc>
          <w:tcPr>
            <w:tcW w:w="7568" w:type="dxa"/>
          </w:tcPr>
          <w:p w14:paraId="2F52C7C2" w14:textId="561137AA" w:rsidR="001724D1" w:rsidRPr="001E3E91" w:rsidRDefault="001724D1" w:rsidP="002D3A22">
            <w:pPr>
              <w:tabs>
                <w:tab w:val="left" w:pos="993"/>
              </w:tabs>
              <w:contextualSpacing/>
              <w:jc w:val="both"/>
            </w:pPr>
            <w:r w:rsidRPr="001E3E91">
              <w:t>ООО «ВОЛМА-</w:t>
            </w:r>
            <w:r w:rsidR="000975D4">
              <w:t>Воскресенск</w:t>
            </w:r>
            <w:r w:rsidRPr="001E3E91">
              <w:t>»</w:t>
            </w:r>
          </w:p>
        </w:tc>
      </w:tr>
      <w:tr w:rsidR="001724D1" w:rsidRPr="001E3E91" w14:paraId="0E7122CE" w14:textId="77777777" w:rsidTr="00CB5BF2">
        <w:tc>
          <w:tcPr>
            <w:tcW w:w="977" w:type="dxa"/>
          </w:tcPr>
          <w:p w14:paraId="6E3407E4" w14:textId="105588E5" w:rsidR="001724D1" w:rsidRPr="001E3E91" w:rsidRDefault="00226E60" w:rsidP="000C2F6E">
            <w:pPr>
              <w:tabs>
                <w:tab w:val="left" w:pos="993"/>
              </w:tabs>
              <w:contextualSpacing/>
              <w:jc w:val="center"/>
              <w:rPr>
                <w:b/>
              </w:rPr>
            </w:pPr>
            <w:bookmarkStart w:id="1" w:name="_Hlk63946993"/>
            <w:r w:rsidRPr="001E3E91">
              <w:rPr>
                <w:b/>
              </w:rPr>
              <w:t>2</w:t>
            </w:r>
            <w:r w:rsidR="00A545CD">
              <w:rPr>
                <w:b/>
              </w:rPr>
              <w:t>.</w:t>
            </w:r>
          </w:p>
        </w:tc>
        <w:tc>
          <w:tcPr>
            <w:tcW w:w="2512" w:type="dxa"/>
          </w:tcPr>
          <w:p w14:paraId="5D1FAC97" w14:textId="274838D4" w:rsidR="001724D1" w:rsidRPr="001E3E91" w:rsidRDefault="001724D1" w:rsidP="002D3A22">
            <w:pPr>
              <w:tabs>
                <w:tab w:val="left" w:pos="993"/>
              </w:tabs>
              <w:contextualSpacing/>
              <w:jc w:val="both"/>
              <w:rPr>
                <w:b/>
              </w:rPr>
            </w:pPr>
            <w:r w:rsidRPr="001E3E91">
              <w:rPr>
                <w:b/>
              </w:rPr>
              <w:t>Вид работ</w:t>
            </w:r>
          </w:p>
        </w:tc>
        <w:tc>
          <w:tcPr>
            <w:tcW w:w="7568" w:type="dxa"/>
          </w:tcPr>
          <w:p w14:paraId="232CF2F3" w14:textId="2876B3FF" w:rsidR="001724D1" w:rsidRPr="001E3E91" w:rsidRDefault="00EB44DE" w:rsidP="002D3A22">
            <w:pPr>
              <w:tabs>
                <w:tab w:val="left" w:pos="993"/>
              </w:tabs>
              <w:contextualSpacing/>
              <w:jc w:val="both"/>
            </w:pPr>
            <w:r>
              <w:t>Капитальный ремонт кровельного покрытия</w:t>
            </w:r>
          </w:p>
        </w:tc>
      </w:tr>
      <w:bookmarkEnd w:id="1"/>
      <w:tr w:rsidR="001724D1" w:rsidRPr="001E3E91" w14:paraId="2E29FE79" w14:textId="77777777" w:rsidTr="00CB5BF2">
        <w:tc>
          <w:tcPr>
            <w:tcW w:w="977" w:type="dxa"/>
          </w:tcPr>
          <w:p w14:paraId="2550FA1A" w14:textId="718B840B" w:rsidR="001724D1" w:rsidRPr="001E3E91" w:rsidRDefault="00226E60" w:rsidP="000C2F6E">
            <w:pPr>
              <w:tabs>
                <w:tab w:val="left" w:pos="993"/>
              </w:tabs>
              <w:contextualSpacing/>
              <w:jc w:val="center"/>
              <w:rPr>
                <w:b/>
              </w:rPr>
            </w:pPr>
            <w:r w:rsidRPr="001E3E91">
              <w:rPr>
                <w:b/>
              </w:rPr>
              <w:t>3</w:t>
            </w:r>
            <w:r w:rsidR="00A545CD">
              <w:rPr>
                <w:b/>
              </w:rPr>
              <w:t>.</w:t>
            </w:r>
          </w:p>
        </w:tc>
        <w:tc>
          <w:tcPr>
            <w:tcW w:w="2512" w:type="dxa"/>
          </w:tcPr>
          <w:p w14:paraId="2E9772F1" w14:textId="6183503C" w:rsidR="001724D1" w:rsidRPr="001E3E91" w:rsidRDefault="001724D1" w:rsidP="002D3A22">
            <w:pPr>
              <w:tabs>
                <w:tab w:val="left" w:pos="993"/>
              </w:tabs>
              <w:contextualSpacing/>
              <w:jc w:val="both"/>
              <w:rPr>
                <w:b/>
              </w:rPr>
            </w:pPr>
            <w:proofErr w:type="gramStart"/>
            <w:r w:rsidRPr="001E3E91">
              <w:rPr>
                <w:b/>
              </w:rPr>
              <w:t>Место расположение</w:t>
            </w:r>
            <w:proofErr w:type="gramEnd"/>
            <w:r w:rsidRPr="001E3E91">
              <w:rPr>
                <w:b/>
              </w:rPr>
              <w:t xml:space="preserve"> объекта</w:t>
            </w:r>
          </w:p>
        </w:tc>
        <w:tc>
          <w:tcPr>
            <w:tcW w:w="7568" w:type="dxa"/>
          </w:tcPr>
          <w:p w14:paraId="03214393" w14:textId="0CB30B92" w:rsidR="001724D1" w:rsidRPr="001E3E91" w:rsidRDefault="00182083" w:rsidP="002D3A22">
            <w:pPr>
              <w:tabs>
                <w:tab w:val="left" w:pos="993"/>
              </w:tabs>
              <w:contextualSpacing/>
              <w:jc w:val="both"/>
            </w:pPr>
            <w:r>
              <w:t xml:space="preserve"> </w:t>
            </w:r>
            <w:r w:rsidR="000975D4" w:rsidRPr="000975D4">
              <w:t>ООО «ВОЛМА-Воскресенск», расположенного по адресу: Московская область, г. Воскресенск, ул. Кирова, д.3</w:t>
            </w:r>
          </w:p>
        </w:tc>
      </w:tr>
      <w:tr w:rsidR="001724D1" w:rsidRPr="001E3E91" w14:paraId="0C358642" w14:textId="77777777" w:rsidTr="00CB5BF2">
        <w:tc>
          <w:tcPr>
            <w:tcW w:w="977" w:type="dxa"/>
          </w:tcPr>
          <w:p w14:paraId="1C1437E9" w14:textId="25C0D3D6" w:rsidR="001724D1" w:rsidRPr="001E3E91" w:rsidRDefault="00226E60" w:rsidP="000C2F6E">
            <w:pPr>
              <w:tabs>
                <w:tab w:val="left" w:pos="993"/>
              </w:tabs>
              <w:contextualSpacing/>
              <w:jc w:val="center"/>
              <w:rPr>
                <w:b/>
              </w:rPr>
            </w:pPr>
            <w:r w:rsidRPr="001E3E91">
              <w:rPr>
                <w:b/>
              </w:rPr>
              <w:t>4</w:t>
            </w:r>
            <w:r w:rsidR="00A545CD">
              <w:rPr>
                <w:b/>
              </w:rPr>
              <w:t>.</w:t>
            </w:r>
          </w:p>
        </w:tc>
        <w:tc>
          <w:tcPr>
            <w:tcW w:w="2512" w:type="dxa"/>
          </w:tcPr>
          <w:p w14:paraId="4EB1A8DB" w14:textId="557B624C" w:rsidR="001724D1" w:rsidRPr="001E3E91" w:rsidRDefault="001724D1" w:rsidP="002D3A22">
            <w:pPr>
              <w:tabs>
                <w:tab w:val="left" w:pos="993"/>
              </w:tabs>
              <w:contextualSpacing/>
              <w:jc w:val="both"/>
              <w:rPr>
                <w:b/>
              </w:rPr>
            </w:pPr>
            <w:r w:rsidRPr="001E3E91">
              <w:rPr>
                <w:b/>
              </w:rPr>
              <w:t>Основание</w:t>
            </w:r>
          </w:p>
        </w:tc>
        <w:tc>
          <w:tcPr>
            <w:tcW w:w="7568" w:type="dxa"/>
          </w:tcPr>
          <w:p w14:paraId="5C332BE6" w14:textId="7654673A" w:rsidR="001724D1" w:rsidRDefault="00E20BE6" w:rsidP="002D3A22">
            <w:pPr>
              <w:tabs>
                <w:tab w:val="left" w:pos="993"/>
              </w:tabs>
              <w:contextualSpacing/>
              <w:jc w:val="both"/>
            </w:pPr>
            <w:r>
              <w:t xml:space="preserve">Приложение №1 Схема  </w:t>
            </w:r>
            <w:r w:rsidR="00EB44DE">
              <w:t>капитального ремонта</w:t>
            </w:r>
            <w:r w:rsidR="007D431C">
              <w:t xml:space="preserve"> ООО «ВОЛМА-Воскресенск»</w:t>
            </w:r>
          </w:p>
          <w:p w14:paraId="10A7B0C7" w14:textId="054137D5" w:rsidR="00980204" w:rsidRPr="000975D4" w:rsidRDefault="00980204" w:rsidP="002D3A22">
            <w:pPr>
              <w:tabs>
                <w:tab w:val="left" w:pos="993"/>
              </w:tabs>
              <w:contextualSpacing/>
              <w:jc w:val="both"/>
            </w:pPr>
            <w:r>
              <w:t xml:space="preserve">Приложение №2 Ведомость </w:t>
            </w:r>
            <w:r w:rsidR="00EB44DE">
              <w:t>объемов работ</w:t>
            </w:r>
          </w:p>
        </w:tc>
      </w:tr>
      <w:tr w:rsidR="002D3A22" w:rsidRPr="001E3E91" w14:paraId="24600A3E" w14:textId="77777777" w:rsidTr="00CB5BF2">
        <w:tc>
          <w:tcPr>
            <w:tcW w:w="977" w:type="dxa"/>
          </w:tcPr>
          <w:p w14:paraId="196A2389" w14:textId="564164B2" w:rsidR="002D3A22" w:rsidRPr="001E3E91" w:rsidRDefault="00226E60" w:rsidP="000C2F6E">
            <w:pPr>
              <w:tabs>
                <w:tab w:val="left" w:pos="993"/>
              </w:tabs>
              <w:contextualSpacing/>
              <w:jc w:val="center"/>
              <w:rPr>
                <w:b/>
              </w:rPr>
            </w:pPr>
            <w:r w:rsidRPr="001E3E91">
              <w:rPr>
                <w:b/>
              </w:rPr>
              <w:t>5</w:t>
            </w:r>
            <w:r w:rsidR="00A545CD">
              <w:rPr>
                <w:b/>
              </w:rPr>
              <w:t>.</w:t>
            </w:r>
          </w:p>
        </w:tc>
        <w:tc>
          <w:tcPr>
            <w:tcW w:w="2512" w:type="dxa"/>
          </w:tcPr>
          <w:p w14:paraId="17E20A4D" w14:textId="1552788B" w:rsidR="002D3A22" w:rsidRPr="001E3E91" w:rsidRDefault="002D3A22" w:rsidP="002D3A22">
            <w:pPr>
              <w:tabs>
                <w:tab w:val="left" w:pos="993"/>
              </w:tabs>
              <w:contextualSpacing/>
              <w:jc w:val="both"/>
              <w:rPr>
                <w:b/>
              </w:rPr>
            </w:pPr>
            <w:r w:rsidRPr="001E3E91">
              <w:rPr>
                <w:b/>
              </w:rPr>
              <w:t>Сроки исполнения</w:t>
            </w:r>
          </w:p>
        </w:tc>
        <w:tc>
          <w:tcPr>
            <w:tcW w:w="7568" w:type="dxa"/>
          </w:tcPr>
          <w:p w14:paraId="55B1E30B" w14:textId="79FB80EE" w:rsidR="002D3A22" w:rsidRPr="001E3E91" w:rsidRDefault="00CB5BF2" w:rsidP="002D3A22">
            <w:pPr>
              <w:tabs>
                <w:tab w:val="left" w:pos="993"/>
              </w:tabs>
              <w:contextualSpacing/>
              <w:jc w:val="both"/>
            </w:pPr>
            <w:r>
              <w:t xml:space="preserve">Июль 2021г-2022г. Сроки уточняются на момент заключения договора </w:t>
            </w:r>
          </w:p>
        </w:tc>
      </w:tr>
      <w:tr w:rsidR="001724D1" w:rsidRPr="001E3E91" w14:paraId="2AB2DE08" w14:textId="77777777" w:rsidTr="00CB5BF2">
        <w:tc>
          <w:tcPr>
            <w:tcW w:w="977" w:type="dxa"/>
          </w:tcPr>
          <w:p w14:paraId="75423EF1" w14:textId="4FE9C542" w:rsidR="001724D1" w:rsidRPr="001E3E91" w:rsidRDefault="00226E60" w:rsidP="000C2F6E">
            <w:pPr>
              <w:tabs>
                <w:tab w:val="left" w:pos="993"/>
              </w:tabs>
              <w:contextualSpacing/>
              <w:jc w:val="center"/>
              <w:rPr>
                <w:b/>
              </w:rPr>
            </w:pPr>
            <w:r w:rsidRPr="001E3E91">
              <w:rPr>
                <w:b/>
              </w:rPr>
              <w:t>6</w:t>
            </w:r>
            <w:r w:rsidR="00A545CD">
              <w:rPr>
                <w:b/>
              </w:rPr>
              <w:t>.</w:t>
            </w:r>
          </w:p>
        </w:tc>
        <w:tc>
          <w:tcPr>
            <w:tcW w:w="2512" w:type="dxa"/>
          </w:tcPr>
          <w:p w14:paraId="0975A28F" w14:textId="36A0CC5C" w:rsidR="001724D1" w:rsidRPr="001E3E91" w:rsidRDefault="001724D1" w:rsidP="002D3A22">
            <w:pPr>
              <w:tabs>
                <w:tab w:val="left" w:pos="993"/>
              </w:tabs>
              <w:contextualSpacing/>
              <w:jc w:val="both"/>
              <w:rPr>
                <w:b/>
              </w:rPr>
            </w:pPr>
            <w:r w:rsidRPr="001E3E91">
              <w:rPr>
                <w:b/>
              </w:rPr>
              <w:t>Порядок оплаты</w:t>
            </w:r>
          </w:p>
        </w:tc>
        <w:tc>
          <w:tcPr>
            <w:tcW w:w="7568" w:type="dxa"/>
          </w:tcPr>
          <w:p w14:paraId="00E9F6EF" w14:textId="7CBE0064" w:rsidR="000975D4" w:rsidRPr="00E20BE6" w:rsidRDefault="00CF78B8" w:rsidP="00CF78B8">
            <w:pPr>
              <w:pStyle w:val="a3"/>
              <w:ind w:left="0"/>
              <w:jc w:val="both"/>
              <w:rPr>
                <w:lang w:eastAsia="ar-SA"/>
              </w:rPr>
            </w:pPr>
            <w:r w:rsidRPr="004574E5">
              <w:rPr>
                <w:lang w:eastAsia="ar-SA"/>
              </w:rPr>
              <w:t xml:space="preserve">Порядок оплаты предлагается Участниками тендера и является одним из критериев оценки. Предпочтительной является оплата после </w:t>
            </w:r>
            <w:r>
              <w:rPr>
                <w:lang w:eastAsia="ar-SA"/>
              </w:rPr>
              <w:t>подписания акта выполненных работ</w:t>
            </w:r>
            <w:r w:rsidRPr="004574E5">
              <w:rPr>
                <w:lang w:eastAsia="ar-SA"/>
              </w:rPr>
              <w:t xml:space="preserve"> </w:t>
            </w:r>
            <w:r>
              <w:rPr>
                <w:lang w:eastAsia="ar-SA"/>
              </w:rPr>
              <w:t>каждого этапа с</w:t>
            </w:r>
            <w:r w:rsidRPr="004574E5">
              <w:rPr>
                <w:lang w:eastAsia="ar-SA"/>
              </w:rPr>
              <w:t xml:space="preserve"> отсрочкой платежа.</w:t>
            </w:r>
          </w:p>
        </w:tc>
      </w:tr>
      <w:tr w:rsidR="001724D1" w:rsidRPr="001E3E91" w14:paraId="778CECFD" w14:textId="77777777" w:rsidTr="00CB5BF2">
        <w:tc>
          <w:tcPr>
            <w:tcW w:w="977" w:type="dxa"/>
          </w:tcPr>
          <w:p w14:paraId="4EDDE009" w14:textId="521A2427" w:rsidR="001724D1" w:rsidRPr="001E3E91" w:rsidRDefault="00226E60" w:rsidP="000C2F6E">
            <w:pPr>
              <w:tabs>
                <w:tab w:val="left" w:pos="993"/>
              </w:tabs>
              <w:contextualSpacing/>
              <w:jc w:val="center"/>
              <w:rPr>
                <w:b/>
              </w:rPr>
            </w:pPr>
            <w:r w:rsidRPr="001E3E91">
              <w:rPr>
                <w:b/>
              </w:rPr>
              <w:t>7</w:t>
            </w:r>
            <w:r w:rsidR="00A545CD">
              <w:rPr>
                <w:b/>
              </w:rPr>
              <w:t>.</w:t>
            </w:r>
          </w:p>
        </w:tc>
        <w:tc>
          <w:tcPr>
            <w:tcW w:w="2512" w:type="dxa"/>
          </w:tcPr>
          <w:p w14:paraId="30E8A6E4" w14:textId="41A558DA" w:rsidR="001724D1" w:rsidRPr="001E3E91" w:rsidRDefault="001724D1" w:rsidP="002D3A22">
            <w:pPr>
              <w:tabs>
                <w:tab w:val="left" w:pos="993"/>
              </w:tabs>
              <w:contextualSpacing/>
              <w:jc w:val="both"/>
              <w:rPr>
                <w:b/>
              </w:rPr>
            </w:pPr>
            <w:r w:rsidRPr="001E3E91">
              <w:rPr>
                <w:b/>
              </w:rPr>
              <w:t>Гарантия</w:t>
            </w:r>
          </w:p>
        </w:tc>
        <w:tc>
          <w:tcPr>
            <w:tcW w:w="7568" w:type="dxa"/>
          </w:tcPr>
          <w:p w14:paraId="685748B3" w14:textId="49D22BA7" w:rsidR="001724D1" w:rsidRPr="00B80010" w:rsidRDefault="00EB44DE" w:rsidP="00C52DA8">
            <w:pPr>
              <w:tabs>
                <w:tab w:val="left" w:pos="993"/>
              </w:tabs>
              <w:contextualSpacing/>
              <w:jc w:val="both"/>
            </w:pPr>
            <w:r>
              <w:t>60 мес.</w:t>
            </w:r>
            <w:r w:rsidR="00C52DA8" w:rsidRPr="00182083">
              <w:t xml:space="preserve"> </w:t>
            </w:r>
            <w:r w:rsidR="00B80010" w:rsidRPr="00182083">
              <w:t xml:space="preserve"> </w:t>
            </w:r>
            <w:r w:rsidR="00182083">
              <w:t xml:space="preserve"> </w:t>
            </w:r>
            <w:bookmarkStart w:id="2" w:name="_GoBack"/>
            <w:bookmarkEnd w:id="2"/>
          </w:p>
        </w:tc>
      </w:tr>
      <w:tr w:rsidR="001E3E91" w:rsidRPr="001E3E91" w14:paraId="0F7EBB23" w14:textId="77777777" w:rsidTr="00CB5BF2">
        <w:tc>
          <w:tcPr>
            <w:tcW w:w="977" w:type="dxa"/>
          </w:tcPr>
          <w:p w14:paraId="2FA2F55E" w14:textId="0D0AE4B3" w:rsidR="001E3E91" w:rsidRPr="001E3E91" w:rsidRDefault="001E3E91" w:rsidP="001E3E91">
            <w:pPr>
              <w:tabs>
                <w:tab w:val="left" w:pos="993"/>
              </w:tabs>
              <w:contextualSpacing/>
              <w:jc w:val="center"/>
              <w:rPr>
                <w:b/>
              </w:rPr>
            </w:pPr>
            <w:r>
              <w:rPr>
                <w:b/>
              </w:rPr>
              <w:t>9.</w:t>
            </w:r>
          </w:p>
        </w:tc>
        <w:tc>
          <w:tcPr>
            <w:tcW w:w="2512" w:type="dxa"/>
            <w:vAlign w:val="center"/>
          </w:tcPr>
          <w:p w14:paraId="19ABDC03" w14:textId="440930F9" w:rsidR="001E3E91" w:rsidRPr="001E3E91" w:rsidRDefault="00E20BE6" w:rsidP="001E3E91">
            <w:pPr>
              <w:tabs>
                <w:tab w:val="left" w:pos="993"/>
              </w:tabs>
              <w:contextualSpacing/>
              <w:jc w:val="both"/>
              <w:rPr>
                <w:b/>
              </w:rPr>
            </w:pPr>
            <w:r w:rsidRPr="00E20BE6">
              <w:rPr>
                <w:b/>
              </w:rPr>
              <w:t>Объем работ, требования к технологии и комплексу работ.</w:t>
            </w:r>
          </w:p>
        </w:tc>
        <w:tc>
          <w:tcPr>
            <w:tcW w:w="7568" w:type="dxa"/>
          </w:tcPr>
          <w:p w14:paraId="4CD2B16E" w14:textId="04D440A0" w:rsidR="00EB44DE" w:rsidRDefault="00EB44DE" w:rsidP="00EB44DE">
            <w:pPr>
              <w:tabs>
                <w:tab w:val="left" w:pos="993"/>
              </w:tabs>
              <w:contextualSpacing/>
              <w:jc w:val="both"/>
            </w:pPr>
            <w:r>
              <w:t xml:space="preserve">Капитальный ремонт кровельного покрытия </w:t>
            </w:r>
            <w:r w:rsidR="00E20BE6" w:rsidRPr="00E20BE6">
              <w:t xml:space="preserve"> </w:t>
            </w:r>
            <w:r w:rsidR="00E20BE6">
              <w:t>ООО</w:t>
            </w:r>
            <w:r w:rsidR="00E20BE6" w:rsidRPr="00E20BE6">
              <w:t xml:space="preserve"> «</w:t>
            </w:r>
            <w:r w:rsidR="00E20BE6">
              <w:t>ВОЛМА-Воскресенск</w:t>
            </w:r>
            <w:r w:rsidR="00E20BE6" w:rsidRPr="00E20BE6">
              <w:t xml:space="preserve">», осуществляется </w:t>
            </w:r>
            <w:r>
              <w:t>в соответствии с СП 17.13330.2017 Кровли. Актуализированная редакция СНиП II-26-76 (с Изменением N 1) Актуализированная редакция</w:t>
            </w:r>
          </w:p>
          <w:p w14:paraId="71240FCA" w14:textId="49EDA845" w:rsidR="000975D4" w:rsidRPr="001E3E91" w:rsidRDefault="00EB44DE" w:rsidP="00EB44DE">
            <w:pPr>
              <w:tabs>
                <w:tab w:val="left" w:pos="993"/>
              </w:tabs>
              <w:contextualSpacing/>
              <w:jc w:val="both"/>
            </w:pPr>
            <w:r>
              <w:t>СНиП II-26-76</w:t>
            </w:r>
          </w:p>
        </w:tc>
      </w:tr>
      <w:tr w:rsidR="00560ED6" w:rsidRPr="001E3E91" w14:paraId="6A811777" w14:textId="77777777" w:rsidTr="00CB5BF2">
        <w:tc>
          <w:tcPr>
            <w:tcW w:w="977" w:type="dxa"/>
          </w:tcPr>
          <w:p w14:paraId="3A29B87F" w14:textId="6565B92C" w:rsidR="00560ED6" w:rsidRPr="001E3E91" w:rsidRDefault="00C17521" w:rsidP="00560ED6">
            <w:pPr>
              <w:tabs>
                <w:tab w:val="left" w:pos="993"/>
              </w:tabs>
              <w:contextualSpacing/>
              <w:jc w:val="center"/>
              <w:rPr>
                <w:b/>
              </w:rPr>
            </w:pPr>
            <w:r>
              <w:rPr>
                <w:b/>
              </w:rPr>
              <w:t>10</w:t>
            </w:r>
            <w:r w:rsidR="00A545CD">
              <w:rPr>
                <w:b/>
              </w:rPr>
              <w:t>.</w:t>
            </w:r>
          </w:p>
        </w:tc>
        <w:tc>
          <w:tcPr>
            <w:tcW w:w="2512" w:type="dxa"/>
          </w:tcPr>
          <w:p w14:paraId="6D97B0E8" w14:textId="25303739" w:rsidR="00560ED6" w:rsidRPr="001E3E91" w:rsidRDefault="00560ED6" w:rsidP="00560ED6">
            <w:pPr>
              <w:tabs>
                <w:tab w:val="left" w:pos="993"/>
              </w:tabs>
              <w:contextualSpacing/>
              <w:jc w:val="both"/>
              <w:rPr>
                <w:b/>
              </w:rPr>
            </w:pPr>
            <w:r w:rsidRPr="001E3E91">
              <w:rPr>
                <w:b/>
              </w:rPr>
              <w:t>Требования к подрядной организации</w:t>
            </w:r>
          </w:p>
        </w:tc>
        <w:tc>
          <w:tcPr>
            <w:tcW w:w="7568" w:type="dxa"/>
          </w:tcPr>
          <w:p w14:paraId="48C9848E" w14:textId="041413CA" w:rsidR="00E20BE6" w:rsidRPr="00E20BE6" w:rsidRDefault="00E20BE6" w:rsidP="00E20BE6">
            <w:pPr>
              <w:tabs>
                <w:tab w:val="left" w:pos="993"/>
              </w:tabs>
              <w:contextualSpacing/>
              <w:jc w:val="both"/>
              <w:rPr>
                <w:color w:val="000000"/>
                <w:shd w:val="clear" w:color="auto" w:fill="FFFFFF"/>
              </w:rPr>
            </w:pPr>
            <w:r w:rsidRPr="00E20BE6">
              <w:rPr>
                <w:color w:val="000000"/>
                <w:shd w:val="clear" w:color="auto" w:fill="FFFFFF"/>
              </w:rPr>
              <w:t xml:space="preserve">Подрядчик, выполнением данного вида работ должен обеспечить восстановление </w:t>
            </w:r>
            <w:r w:rsidR="00EB44DE">
              <w:rPr>
                <w:color w:val="000000"/>
                <w:shd w:val="clear" w:color="auto" w:fill="FFFFFF"/>
              </w:rPr>
              <w:t>целостности, герметичности кровельного ковра.</w:t>
            </w:r>
          </w:p>
          <w:p w14:paraId="71EA5330" w14:textId="1DD61BF4" w:rsidR="00E20BE6" w:rsidRPr="00E20BE6" w:rsidRDefault="00E20BE6" w:rsidP="00E20BE6">
            <w:pPr>
              <w:tabs>
                <w:tab w:val="left" w:pos="993"/>
              </w:tabs>
              <w:contextualSpacing/>
              <w:jc w:val="both"/>
              <w:rPr>
                <w:color w:val="000000"/>
                <w:shd w:val="clear" w:color="auto" w:fill="FFFFFF"/>
              </w:rPr>
            </w:pPr>
            <w:r w:rsidRPr="00E20BE6">
              <w:rPr>
                <w:color w:val="000000"/>
                <w:shd w:val="clear" w:color="auto" w:fill="FFFFFF"/>
              </w:rPr>
              <w:t>Работы должны быть выполнены без причинения вреда здоровью граждан, имуществу юридических и физических лиц.</w:t>
            </w:r>
          </w:p>
          <w:p w14:paraId="5CF61298" w14:textId="3FFDB2FB" w:rsidR="00E20BE6" w:rsidRPr="00E20BE6" w:rsidRDefault="00E20BE6" w:rsidP="00E20BE6">
            <w:pPr>
              <w:tabs>
                <w:tab w:val="left" w:pos="993"/>
              </w:tabs>
              <w:contextualSpacing/>
              <w:jc w:val="both"/>
              <w:rPr>
                <w:color w:val="000000"/>
                <w:shd w:val="clear" w:color="auto" w:fill="FFFFFF"/>
              </w:rPr>
            </w:pPr>
            <w:r w:rsidRPr="00E20BE6">
              <w:rPr>
                <w:color w:val="000000"/>
                <w:shd w:val="clear" w:color="auto" w:fill="FFFFFF"/>
              </w:rPr>
              <w:t xml:space="preserve">Организация, </w:t>
            </w:r>
            <w:r>
              <w:rPr>
                <w:color w:val="000000"/>
                <w:shd w:val="clear" w:color="auto" w:fill="FFFFFF"/>
              </w:rPr>
              <w:t>выполняющая</w:t>
            </w:r>
            <w:r w:rsidRPr="00E20BE6">
              <w:rPr>
                <w:color w:val="000000"/>
                <w:shd w:val="clear" w:color="auto" w:fill="FFFFFF"/>
              </w:rPr>
              <w:t xml:space="preserve"> </w:t>
            </w:r>
            <w:r>
              <w:rPr>
                <w:color w:val="000000"/>
                <w:shd w:val="clear" w:color="auto" w:fill="FFFFFF"/>
              </w:rPr>
              <w:t>работы</w:t>
            </w:r>
            <w:r w:rsidRPr="00E20BE6">
              <w:rPr>
                <w:color w:val="000000"/>
                <w:shd w:val="clear" w:color="auto" w:fill="FFFFFF"/>
              </w:rPr>
              <w:t xml:space="preserve"> должна:</w:t>
            </w:r>
          </w:p>
          <w:p w14:paraId="67342AC2" w14:textId="4E91873B" w:rsidR="00E20BE6" w:rsidRPr="00E20BE6" w:rsidRDefault="00E20BE6" w:rsidP="00E20BE6">
            <w:pPr>
              <w:tabs>
                <w:tab w:val="left" w:pos="993"/>
              </w:tabs>
              <w:contextualSpacing/>
              <w:jc w:val="both"/>
              <w:rPr>
                <w:color w:val="000000"/>
                <w:shd w:val="clear" w:color="auto" w:fill="FFFFFF"/>
              </w:rPr>
            </w:pPr>
            <w:r w:rsidRPr="00E20BE6">
              <w:rPr>
                <w:color w:val="000000"/>
                <w:shd w:val="clear" w:color="auto" w:fill="FFFFFF"/>
              </w:rPr>
              <w:t>-  обладать необходимыми профессиональными знаниями, иметь ресурсные возможности (финансовые, материально-технические, производственные, трудовые);</w:t>
            </w:r>
          </w:p>
          <w:p w14:paraId="161B2179" w14:textId="4714F9A5" w:rsidR="00E20BE6" w:rsidRDefault="00E20BE6" w:rsidP="00E20BE6">
            <w:pPr>
              <w:tabs>
                <w:tab w:val="left" w:pos="993"/>
              </w:tabs>
              <w:contextualSpacing/>
              <w:jc w:val="both"/>
              <w:rPr>
                <w:color w:val="000000"/>
                <w:shd w:val="clear" w:color="auto" w:fill="FFFFFF"/>
              </w:rPr>
            </w:pPr>
            <w:r w:rsidRPr="00E20BE6">
              <w:rPr>
                <w:color w:val="000000"/>
                <w:shd w:val="clear" w:color="auto" w:fill="FFFFFF"/>
              </w:rPr>
              <w:t>-  обладать лицензией на право осуществления деятельности по утилизации и обезвреживанию опасных отходов в соответствии с ФЗ года или иметь подписанный договор на утилизацию.</w:t>
            </w:r>
          </w:p>
          <w:p w14:paraId="0B6B2DB9" w14:textId="5A4B3952" w:rsidR="00A545CD" w:rsidRPr="00A545CD" w:rsidRDefault="00A545CD" w:rsidP="00A545CD">
            <w:pPr>
              <w:tabs>
                <w:tab w:val="left" w:pos="993"/>
              </w:tabs>
              <w:contextualSpacing/>
              <w:jc w:val="both"/>
              <w:rPr>
                <w:color w:val="000000"/>
                <w:shd w:val="clear" w:color="auto" w:fill="FFFFFF"/>
              </w:rPr>
            </w:pPr>
            <w:r>
              <w:rPr>
                <w:color w:val="000000"/>
                <w:shd w:val="clear" w:color="auto" w:fill="FFFFFF"/>
              </w:rPr>
              <w:t>-  иметь ч</w:t>
            </w:r>
            <w:r w:rsidRPr="00A545CD">
              <w:rPr>
                <w:color w:val="000000"/>
                <w:shd w:val="clear" w:color="auto" w:fill="FFFFFF"/>
              </w:rPr>
              <w:t>ленство в СРО;</w:t>
            </w:r>
          </w:p>
          <w:p w14:paraId="0AB9FE72" w14:textId="3F9C3174" w:rsidR="00A545CD" w:rsidRPr="00E20BE6" w:rsidRDefault="00A545CD" w:rsidP="00A545CD">
            <w:pPr>
              <w:tabs>
                <w:tab w:val="left" w:pos="993"/>
              </w:tabs>
              <w:contextualSpacing/>
              <w:jc w:val="both"/>
              <w:rPr>
                <w:color w:val="000000"/>
                <w:shd w:val="clear" w:color="auto" w:fill="FFFFFF"/>
              </w:rPr>
            </w:pPr>
            <w:r>
              <w:rPr>
                <w:color w:val="000000"/>
                <w:shd w:val="clear" w:color="auto" w:fill="FFFFFF"/>
              </w:rPr>
              <w:t>- Иметь н</w:t>
            </w:r>
            <w:r w:rsidRPr="00A545CD">
              <w:rPr>
                <w:color w:val="000000"/>
                <w:shd w:val="clear" w:color="auto" w:fill="FFFFFF"/>
              </w:rPr>
              <w:t>аличие у лиц, допущенных к производству работ, профессиональной подготовки, подтвержденной удостоверениями на право проведения видов  работ.</w:t>
            </w:r>
          </w:p>
          <w:p w14:paraId="7E0A06D1" w14:textId="02675AFC" w:rsidR="00182083" w:rsidRDefault="007B2093" w:rsidP="00182083">
            <w:pPr>
              <w:tabs>
                <w:tab w:val="left" w:pos="993"/>
              </w:tabs>
              <w:contextualSpacing/>
              <w:jc w:val="both"/>
              <w:rPr>
                <w:color w:val="000000"/>
                <w:shd w:val="clear" w:color="auto" w:fill="FFFFFF"/>
              </w:rPr>
            </w:pPr>
            <w:r w:rsidRPr="00182083">
              <w:rPr>
                <w:color w:val="000000"/>
                <w:shd w:val="clear" w:color="auto" w:fill="FFFFFF"/>
              </w:rPr>
              <w:t xml:space="preserve">При исполнении Договора Подрядчик обеспечивает соблюдение правил действующего внутреннего распорядка Заказчика, контрольно-пропускного режима, внутренних положений и инструкций Заказчика, правила привлечения и использования труда иностранных граждан, установленные законодательством Российской Федерации и нормативными правовыми актами </w:t>
            </w:r>
            <w:r w:rsidR="000975D4">
              <w:rPr>
                <w:color w:val="000000"/>
                <w:shd w:val="clear" w:color="auto" w:fill="FFFFFF"/>
              </w:rPr>
              <w:t>Московской</w:t>
            </w:r>
            <w:r w:rsidR="00182083" w:rsidRPr="00182083">
              <w:rPr>
                <w:color w:val="000000"/>
                <w:shd w:val="clear" w:color="auto" w:fill="FFFFFF"/>
              </w:rPr>
              <w:t xml:space="preserve"> области</w:t>
            </w:r>
            <w:proofErr w:type="gramStart"/>
            <w:r w:rsidR="00182083" w:rsidRPr="00182083">
              <w:rPr>
                <w:color w:val="000000"/>
                <w:shd w:val="clear" w:color="auto" w:fill="FFFFFF"/>
              </w:rPr>
              <w:t xml:space="preserve"> </w:t>
            </w:r>
            <w:r w:rsidRPr="00182083">
              <w:rPr>
                <w:color w:val="000000"/>
                <w:shd w:val="clear" w:color="auto" w:fill="FFFFFF"/>
              </w:rPr>
              <w:t>.</w:t>
            </w:r>
            <w:proofErr w:type="gramEnd"/>
            <w:r w:rsidRPr="00182083">
              <w:rPr>
                <w:color w:val="000000"/>
                <w:shd w:val="clear" w:color="auto" w:fill="FFFFFF"/>
              </w:rPr>
              <w:t xml:space="preserve"> </w:t>
            </w:r>
          </w:p>
          <w:p w14:paraId="34CCAC18" w14:textId="7C03498C" w:rsidR="007B2093" w:rsidRPr="00182083" w:rsidRDefault="007B2093" w:rsidP="00182083">
            <w:pPr>
              <w:tabs>
                <w:tab w:val="left" w:pos="993"/>
              </w:tabs>
              <w:contextualSpacing/>
              <w:jc w:val="both"/>
              <w:rPr>
                <w:color w:val="000000"/>
                <w:shd w:val="clear" w:color="auto" w:fill="FFFFFF"/>
              </w:rPr>
            </w:pPr>
            <w:r w:rsidRPr="00182083">
              <w:rPr>
                <w:color w:val="000000"/>
                <w:shd w:val="clear" w:color="auto" w:fill="FFFFFF"/>
              </w:rPr>
              <w:t xml:space="preserve">Все виды работ выполняются </w:t>
            </w:r>
            <w:proofErr w:type="gramStart"/>
            <w:r w:rsidRPr="00182083">
              <w:rPr>
                <w:color w:val="000000"/>
                <w:shd w:val="clear" w:color="auto" w:fill="FFFFFF"/>
              </w:rPr>
              <w:t>из</w:t>
            </w:r>
            <w:proofErr w:type="gramEnd"/>
            <w:r w:rsidRPr="00182083">
              <w:rPr>
                <w:color w:val="000000"/>
                <w:shd w:val="clear" w:color="auto" w:fill="FFFFFF"/>
              </w:rPr>
              <w:t xml:space="preserve"> </w:t>
            </w:r>
            <w:r w:rsidR="000975D4">
              <w:rPr>
                <w:color w:val="000000"/>
                <w:shd w:val="clear" w:color="auto" w:fill="FFFFFF"/>
              </w:rPr>
              <w:t xml:space="preserve"> </w:t>
            </w:r>
            <w:proofErr w:type="gramStart"/>
            <w:r w:rsidR="000975D4">
              <w:rPr>
                <w:color w:val="000000"/>
                <w:shd w:val="clear" w:color="auto" w:fill="FFFFFF"/>
              </w:rPr>
              <w:t>техническими</w:t>
            </w:r>
            <w:proofErr w:type="gramEnd"/>
            <w:r w:rsidR="000975D4">
              <w:rPr>
                <w:color w:val="000000"/>
                <w:shd w:val="clear" w:color="auto" w:fill="FFFFFF"/>
              </w:rPr>
              <w:t xml:space="preserve"> средствами </w:t>
            </w:r>
            <w:r w:rsidRPr="00182083">
              <w:rPr>
                <w:color w:val="000000"/>
                <w:shd w:val="clear" w:color="auto" w:fill="FFFFFF"/>
              </w:rPr>
              <w:t xml:space="preserve">Подрядчика. </w:t>
            </w:r>
          </w:p>
          <w:p w14:paraId="6F6AAD23" w14:textId="0C4EEC89" w:rsidR="003A04A9" w:rsidRPr="003A04A9" w:rsidRDefault="003A04A9" w:rsidP="003A04A9">
            <w:pPr>
              <w:tabs>
                <w:tab w:val="left" w:pos="993"/>
              </w:tabs>
              <w:contextualSpacing/>
              <w:jc w:val="both"/>
              <w:rPr>
                <w:color w:val="FF0000"/>
              </w:rPr>
            </w:pPr>
            <w:r>
              <w:rPr>
                <w:color w:val="000000"/>
                <w:shd w:val="clear" w:color="auto" w:fill="FFFFFF"/>
              </w:rPr>
              <w:t xml:space="preserve">Локально-сметные расчеты должны быть составлены </w:t>
            </w:r>
            <w:proofErr w:type="gramStart"/>
            <w:r>
              <w:rPr>
                <w:color w:val="000000"/>
                <w:shd w:val="clear" w:color="auto" w:fill="FFFFFF"/>
              </w:rPr>
              <w:t>согласно Приказа</w:t>
            </w:r>
            <w:proofErr w:type="gramEnd"/>
            <w:r>
              <w:rPr>
                <w:color w:val="000000"/>
                <w:shd w:val="clear" w:color="auto" w:fill="FFFFFF"/>
              </w:rPr>
              <w:t xml:space="preserve"> №П-УК-0032/19 «</w:t>
            </w:r>
            <w:r w:rsidRPr="003A04A9">
              <w:rPr>
                <w:color w:val="000000"/>
                <w:shd w:val="clear" w:color="auto" w:fill="FFFFFF"/>
              </w:rPr>
              <w:t>О требованиях, предъявляемые к составлению сметной документации по выполнению ремонтно-строительных и строительно-монтажных работ на «ВОЛМА-</w:t>
            </w:r>
            <w:r w:rsidR="003134B8">
              <w:rPr>
                <w:color w:val="000000"/>
                <w:shd w:val="clear" w:color="auto" w:fill="FFFFFF"/>
              </w:rPr>
              <w:t>Воскресенск</w:t>
            </w:r>
            <w:r w:rsidRPr="003A04A9">
              <w:rPr>
                <w:color w:val="000000"/>
                <w:shd w:val="clear" w:color="auto" w:fill="FFFFFF"/>
              </w:rPr>
              <w:t>»</w:t>
            </w:r>
            <w:r w:rsidR="003134B8">
              <w:rPr>
                <w:color w:val="000000"/>
                <w:shd w:val="clear" w:color="auto" w:fill="FFFFFF"/>
              </w:rPr>
              <w:t xml:space="preserve">. По окончанию работ перед подписанием КС-2 и КС-3 предоставить Заказчику документацию </w:t>
            </w:r>
            <w:proofErr w:type="gramStart"/>
            <w:r w:rsidR="003134B8">
              <w:rPr>
                <w:color w:val="000000"/>
                <w:shd w:val="clear" w:color="auto" w:fill="FFFFFF"/>
              </w:rPr>
              <w:t>подтверждающие</w:t>
            </w:r>
            <w:proofErr w:type="gramEnd"/>
            <w:r w:rsidR="003134B8">
              <w:rPr>
                <w:color w:val="000000"/>
                <w:shd w:val="clear" w:color="auto" w:fill="FFFFFF"/>
              </w:rPr>
              <w:t xml:space="preserve"> утилизацию всего объема строительного мусора.</w:t>
            </w:r>
          </w:p>
        </w:tc>
      </w:tr>
      <w:bookmarkEnd w:id="0"/>
    </w:tbl>
    <w:p w14:paraId="1EFA4C9D" w14:textId="0359E5BA" w:rsidR="00EB44DE" w:rsidRDefault="00EB44DE" w:rsidP="00511BC9">
      <w:pPr>
        <w:rPr>
          <w:rFonts w:asciiTheme="minorHAnsi" w:hAnsiTheme="minorHAnsi" w:cstheme="minorHAnsi"/>
        </w:rPr>
      </w:pPr>
    </w:p>
    <w:p w14:paraId="2E97EDB9" w14:textId="384385DF" w:rsidR="00EB44DE" w:rsidRPr="00511BC9" w:rsidRDefault="00EB44DE" w:rsidP="00511BC9">
      <w:pPr>
        <w:rPr>
          <w:rFonts w:asciiTheme="minorHAnsi" w:hAnsiTheme="minorHAnsi" w:cstheme="minorHAnsi"/>
        </w:rPr>
      </w:pPr>
      <w:r>
        <w:rPr>
          <w:rFonts w:asciiTheme="minorHAnsi" w:hAnsiTheme="minorHAnsi" w:cstheme="minorHAnsi"/>
          <w:noProof/>
        </w:rPr>
        <w:lastRenderedPageBreak/>
        <w:drawing>
          <wp:inline distT="0" distB="0" distL="0" distR="0" wp14:anchorId="3FE49EBD" wp14:editId="1921275D">
            <wp:extent cx="3511083" cy="6212121"/>
            <wp:effectExtent l="2223"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537932" cy="6259624"/>
                    </a:xfrm>
                    <a:prstGeom prst="rect">
                      <a:avLst/>
                    </a:prstGeom>
                  </pic:spPr>
                </pic:pic>
              </a:graphicData>
            </a:graphic>
          </wp:inline>
        </w:drawing>
      </w:r>
      <w:r>
        <w:rPr>
          <w:rFonts w:asciiTheme="minorHAnsi" w:hAnsiTheme="minorHAnsi" w:cstheme="minorHAnsi"/>
          <w:noProof/>
        </w:rPr>
        <w:drawing>
          <wp:inline distT="0" distB="0" distL="0" distR="0" wp14:anchorId="499D6280" wp14:editId="23ACC55F">
            <wp:extent cx="6210935" cy="465836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10935" cy="4658360"/>
                    </a:xfrm>
                    <a:prstGeom prst="rect">
                      <a:avLst/>
                    </a:prstGeom>
                  </pic:spPr>
                </pic:pic>
              </a:graphicData>
            </a:graphic>
          </wp:inline>
        </w:drawing>
      </w:r>
      <w:r>
        <w:rPr>
          <w:rFonts w:asciiTheme="minorHAnsi" w:hAnsiTheme="minorHAnsi" w:cstheme="minorHAnsi"/>
          <w:noProof/>
        </w:rPr>
        <w:lastRenderedPageBreak/>
        <w:drawing>
          <wp:inline distT="0" distB="0" distL="0" distR="0" wp14:anchorId="435416A6" wp14:editId="480B0817">
            <wp:extent cx="6210935" cy="40233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10935" cy="4023360"/>
                    </a:xfrm>
                    <a:prstGeom prst="rect">
                      <a:avLst/>
                    </a:prstGeom>
                  </pic:spPr>
                </pic:pic>
              </a:graphicData>
            </a:graphic>
          </wp:inline>
        </w:drawing>
      </w:r>
      <w:r>
        <w:rPr>
          <w:rFonts w:asciiTheme="minorHAnsi" w:hAnsiTheme="minorHAnsi" w:cstheme="minorHAnsi"/>
          <w:noProof/>
        </w:rPr>
        <w:drawing>
          <wp:inline distT="0" distB="0" distL="0" distR="0" wp14:anchorId="7EBA5836" wp14:editId="1F0CA904">
            <wp:extent cx="6210935" cy="424434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10935" cy="4244340"/>
                    </a:xfrm>
                    <a:prstGeom prst="rect">
                      <a:avLst/>
                    </a:prstGeom>
                  </pic:spPr>
                </pic:pic>
              </a:graphicData>
            </a:graphic>
          </wp:inline>
        </w:drawing>
      </w:r>
      <w:r>
        <w:rPr>
          <w:rFonts w:asciiTheme="minorHAnsi" w:hAnsiTheme="minorHAnsi" w:cstheme="minorHAnsi"/>
          <w:noProof/>
        </w:rPr>
        <w:lastRenderedPageBreak/>
        <w:drawing>
          <wp:inline distT="0" distB="0" distL="0" distR="0" wp14:anchorId="7E53A985" wp14:editId="02B05FB0">
            <wp:extent cx="6210935" cy="39319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10935" cy="3931920"/>
                    </a:xfrm>
                    <a:prstGeom prst="rect">
                      <a:avLst/>
                    </a:prstGeom>
                  </pic:spPr>
                </pic:pic>
              </a:graphicData>
            </a:graphic>
          </wp:inline>
        </w:drawing>
      </w:r>
      <w:r>
        <w:rPr>
          <w:rFonts w:asciiTheme="minorHAnsi" w:hAnsiTheme="minorHAnsi" w:cstheme="minorHAnsi"/>
          <w:noProof/>
        </w:rPr>
        <w:drawing>
          <wp:inline distT="0" distB="0" distL="0" distR="0" wp14:anchorId="020DEE62" wp14:editId="06C2DE3F">
            <wp:extent cx="6210935" cy="4658360"/>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10935" cy="4658360"/>
                    </a:xfrm>
                    <a:prstGeom prst="rect">
                      <a:avLst/>
                    </a:prstGeom>
                  </pic:spPr>
                </pic:pic>
              </a:graphicData>
            </a:graphic>
          </wp:inline>
        </w:drawing>
      </w:r>
      <w:r>
        <w:rPr>
          <w:rFonts w:asciiTheme="minorHAnsi" w:hAnsiTheme="minorHAnsi" w:cstheme="minorHAnsi"/>
          <w:noProof/>
        </w:rPr>
        <w:lastRenderedPageBreak/>
        <w:drawing>
          <wp:inline distT="0" distB="0" distL="0" distR="0" wp14:anchorId="63DDCD00" wp14:editId="0EE7BA34">
            <wp:extent cx="6210935" cy="36804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10935" cy="3680460"/>
                    </a:xfrm>
                    <a:prstGeom prst="rect">
                      <a:avLst/>
                    </a:prstGeom>
                  </pic:spPr>
                </pic:pic>
              </a:graphicData>
            </a:graphic>
          </wp:inline>
        </w:drawing>
      </w:r>
      <w:r>
        <w:rPr>
          <w:rFonts w:asciiTheme="minorHAnsi" w:hAnsiTheme="minorHAnsi" w:cstheme="minorHAnsi"/>
          <w:noProof/>
        </w:rPr>
        <w:drawing>
          <wp:inline distT="0" distB="0" distL="0" distR="0" wp14:anchorId="5ADAD050" wp14:editId="138B6CA3">
            <wp:extent cx="6210935" cy="4267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10935" cy="4267200"/>
                    </a:xfrm>
                    <a:prstGeom prst="rect">
                      <a:avLst/>
                    </a:prstGeom>
                  </pic:spPr>
                </pic:pic>
              </a:graphicData>
            </a:graphic>
          </wp:inline>
        </w:drawing>
      </w:r>
      <w:r>
        <w:rPr>
          <w:rFonts w:asciiTheme="minorHAnsi" w:hAnsiTheme="minorHAnsi" w:cstheme="minorHAnsi"/>
          <w:noProof/>
        </w:rPr>
        <w:lastRenderedPageBreak/>
        <w:drawing>
          <wp:inline distT="0" distB="0" distL="0" distR="0" wp14:anchorId="68F8DC38" wp14:editId="3045FD61">
            <wp:extent cx="6210935" cy="413004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10935" cy="4130040"/>
                    </a:xfrm>
                    <a:prstGeom prst="rect">
                      <a:avLst/>
                    </a:prstGeom>
                  </pic:spPr>
                </pic:pic>
              </a:graphicData>
            </a:graphic>
          </wp:inline>
        </w:drawing>
      </w:r>
      <w:r>
        <w:rPr>
          <w:rFonts w:asciiTheme="minorHAnsi" w:hAnsiTheme="minorHAnsi" w:cstheme="minorHAnsi"/>
          <w:noProof/>
        </w:rPr>
        <w:drawing>
          <wp:inline distT="0" distB="0" distL="0" distR="0" wp14:anchorId="64C79486" wp14:editId="5AC7A90E">
            <wp:extent cx="6210935" cy="4658360"/>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10935" cy="4658360"/>
                    </a:xfrm>
                    <a:prstGeom prst="rect">
                      <a:avLst/>
                    </a:prstGeom>
                  </pic:spPr>
                </pic:pic>
              </a:graphicData>
            </a:graphic>
          </wp:inline>
        </w:drawing>
      </w:r>
      <w:r>
        <w:rPr>
          <w:rFonts w:asciiTheme="minorHAnsi" w:hAnsiTheme="minorHAnsi" w:cstheme="minorHAnsi"/>
          <w:noProof/>
        </w:rPr>
        <w:lastRenderedPageBreak/>
        <w:drawing>
          <wp:inline distT="0" distB="0" distL="0" distR="0" wp14:anchorId="7C032CF0" wp14:editId="33F6F8A7">
            <wp:extent cx="6019800" cy="451500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22056" cy="4516696"/>
                    </a:xfrm>
                    <a:prstGeom prst="rect">
                      <a:avLst/>
                    </a:prstGeom>
                  </pic:spPr>
                </pic:pic>
              </a:graphicData>
            </a:graphic>
          </wp:inline>
        </w:drawing>
      </w:r>
      <w:r>
        <w:rPr>
          <w:rFonts w:asciiTheme="minorHAnsi" w:hAnsiTheme="minorHAnsi" w:cstheme="minorHAnsi"/>
          <w:noProof/>
        </w:rPr>
        <w:drawing>
          <wp:inline distT="0" distB="0" distL="0" distR="0" wp14:anchorId="4CBB946B" wp14:editId="6499BC70">
            <wp:extent cx="5890260" cy="4417846"/>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93876" cy="4420558"/>
                    </a:xfrm>
                    <a:prstGeom prst="rect">
                      <a:avLst/>
                    </a:prstGeom>
                  </pic:spPr>
                </pic:pic>
              </a:graphicData>
            </a:graphic>
          </wp:inline>
        </w:drawing>
      </w:r>
      <w:r>
        <w:rPr>
          <w:rFonts w:asciiTheme="minorHAnsi" w:hAnsiTheme="minorHAnsi" w:cstheme="minorHAnsi"/>
          <w:noProof/>
        </w:rPr>
        <w:lastRenderedPageBreak/>
        <w:drawing>
          <wp:inline distT="0" distB="0" distL="0" distR="0" wp14:anchorId="0FFA1589" wp14:editId="692DC57E">
            <wp:extent cx="6768926" cy="6631077"/>
            <wp:effectExtent l="0" t="7302" r="6032" b="6033"/>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6785152" cy="6646973"/>
                    </a:xfrm>
                    <a:prstGeom prst="rect">
                      <a:avLst/>
                    </a:prstGeom>
                  </pic:spPr>
                </pic:pic>
              </a:graphicData>
            </a:graphic>
          </wp:inline>
        </w:drawing>
      </w:r>
      <w:r>
        <w:rPr>
          <w:rFonts w:asciiTheme="minorHAnsi" w:hAnsiTheme="minorHAnsi" w:cstheme="minorHAnsi"/>
          <w:noProof/>
        </w:rPr>
        <w:lastRenderedPageBreak/>
        <w:drawing>
          <wp:inline distT="0" distB="0" distL="0" distR="0" wp14:anchorId="51A2511F" wp14:editId="1452ACDA">
            <wp:extent cx="6057746" cy="6381829"/>
            <wp:effectExtent l="9208"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6066416" cy="6390963"/>
                    </a:xfrm>
                    <a:prstGeom prst="rect">
                      <a:avLst/>
                    </a:prstGeom>
                  </pic:spPr>
                </pic:pic>
              </a:graphicData>
            </a:graphic>
          </wp:inline>
        </w:drawing>
      </w:r>
      <w:r>
        <w:rPr>
          <w:rFonts w:asciiTheme="minorHAnsi" w:hAnsiTheme="minorHAnsi" w:cstheme="minorHAnsi"/>
          <w:noProof/>
        </w:rPr>
        <w:lastRenderedPageBreak/>
        <w:drawing>
          <wp:inline distT="0" distB="0" distL="0" distR="0" wp14:anchorId="3B5AC6DA" wp14:editId="480BCB2D">
            <wp:extent cx="8281035" cy="6210935"/>
            <wp:effectExtent l="63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8281035" cy="6210935"/>
                    </a:xfrm>
                    <a:prstGeom prst="rect">
                      <a:avLst/>
                    </a:prstGeom>
                  </pic:spPr>
                </pic:pic>
              </a:graphicData>
            </a:graphic>
          </wp:inline>
        </w:drawing>
      </w:r>
      <w:r>
        <w:rPr>
          <w:rFonts w:asciiTheme="minorHAnsi" w:hAnsiTheme="minorHAnsi" w:cstheme="minorHAnsi"/>
          <w:noProof/>
        </w:rPr>
        <w:lastRenderedPageBreak/>
        <w:drawing>
          <wp:inline distT="0" distB="0" distL="0" distR="0" wp14:anchorId="54D4ACB3" wp14:editId="17843FDA">
            <wp:extent cx="6210935" cy="4658360"/>
            <wp:effectExtent l="0" t="0" r="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10935" cy="4658360"/>
                    </a:xfrm>
                    <a:prstGeom prst="rect">
                      <a:avLst/>
                    </a:prstGeom>
                  </pic:spPr>
                </pic:pic>
              </a:graphicData>
            </a:graphic>
          </wp:inline>
        </w:drawing>
      </w:r>
      <w:r>
        <w:rPr>
          <w:rFonts w:asciiTheme="minorHAnsi" w:hAnsiTheme="minorHAnsi" w:cstheme="minorHAnsi"/>
          <w:noProof/>
        </w:rPr>
        <w:drawing>
          <wp:inline distT="0" distB="0" distL="0" distR="0" wp14:anchorId="4EF18661" wp14:editId="78EAE286">
            <wp:extent cx="6210935" cy="4658360"/>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10935" cy="4658360"/>
                    </a:xfrm>
                    <a:prstGeom prst="rect">
                      <a:avLst/>
                    </a:prstGeom>
                  </pic:spPr>
                </pic:pic>
              </a:graphicData>
            </a:graphic>
          </wp:inline>
        </w:drawing>
      </w:r>
      <w:r>
        <w:rPr>
          <w:rFonts w:asciiTheme="minorHAnsi" w:hAnsiTheme="minorHAnsi" w:cstheme="minorHAnsi"/>
          <w:noProof/>
        </w:rPr>
        <w:lastRenderedPageBreak/>
        <w:drawing>
          <wp:inline distT="0" distB="0" distL="0" distR="0" wp14:anchorId="6CBDB5C9" wp14:editId="117381EC">
            <wp:extent cx="6210935" cy="4658360"/>
            <wp:effectExtent l="0" t="0" r="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10935" cy="4658360"/>
                    </a:xfrm>
                    <a:prstGeom prst="rect">
                      <a:avLst/>
                    </a:prstGeom>
                  </pic:spPr>
                </pic:pic>
              </a:graphicData>
            </a:graphic>
          </wp:inline>
        </w:drawing>
      </w:r>
      <w:r>
        <w:rPr>
          <w:rFonts w:asciiTheme="minorHAnsi" w:hAnsiTheme="minorHAnsi" w:cstheme="minorHAnsi"/>
          <w:noProof/>
        </w:rPr>
        <w:drawing>
          <wp:inline distT="0" distB="0" distL="0" distR="0" wp14:anchorId="3DA3069B" wp14:editId="214E0B1E">
            <wp:extent cx="6210935" cy="4658360"/>
            <wp:effectExtent l="0" t="0" r="0" b="889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10935" cy="4658360"/>
                    </a:xfrm>
                    <a:prstGeom prst="rect">
                      <a:avLst/>
                    </a:prstGeom>
                  </pic:spPr>
                </pic:pic>
              </a:graphicData>
            </a:graphic>
          </wp:inline>
        </w:drawing>
      </w:r>
      <w:r>
        <w:rPr>
          <w:rFonts w:asciiTheme="minorHAnsi" w:hAnsiTheme="minorHAnsi" w:cstheme="minorHAnsi"/>
          <w:noProof/>
        </w:rPr>
        <w:lastRenderedPageBreak/>
        <w:drawing>
          <wp:inline distT="0" distB="0" distL="0" distR="0" wp14:anchorId="22BCE69C" wp14:editId="4CCD2FA0">
            <wp:extent cx="6210935" cy="4658360"/>
            <wp:effectExtent l="0" t="0" r="0"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10935" cy="4658360"/>
                    </a:xfrm>
                    <a:prstGeom prst="rect">
                      <a:avLst/>
                    </a:prstGeom>
                  </pic:spPr>
                </pic:pic>
              </a:graphicData>
            </a:graphic>
          </wp:inline>
        </w:drawing>
      </w:r>
      <w:r>
        <w:rPr>
          <w:rFonts w:asciiTheme="minorHAnsi" w:hAnsiTheme="minorHAnsi" w:cstheme="minorHAnsi"/>
          <w:noProof/>
        </w:rPr>
        <w:drawing>
          <wp:inline distT="0" distB="0" distL="0" distR="0" wp14:anchorId="67B5D11D" wp14:editId="473BB437">
            <wp:extent cx="6210935" cy="4658360"/>
            <wp:effectExtent l="0" t="0" r="0"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210935" cy="4658360"/>
                    </a:xfrm>
                    <a:prstGeom prst="rect">
                      <a:avLst/>
                    </a:prstGeom>
                  </pic:spPr>
                </pic:pic>
              </a:graphicData>
            </a:graphic>
          </wp:inline>
        </w:drawing>
      </w:r>
      <w:r>
        <w:rPr>
          <w:rFonts w:asciiTheme="minorHAnsi" w:hAnsiTheme="minorHAnsi" w:cstheme="minorHAnsi"/>
          <w:noProof/>
        </w:rPr>
        <w:lastRenderedPageBreak/>
        <w:drawing>
          <wp:inline distT="0" distB="0" distL="0" distR="0" wp14:anchorId="74C4EEB7" wp14:editId="79CF8327">
            <wp:extent cx="6210935" cy="4658360"/>
            <wp:effectExtent l="0" t="0" r="0" b="889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10935" cy="4658360"/>
                    </a:xfrm>
                    <a:prstGeom prst="rect">
                      <a:avLst/>
                    </a:prstGeom>
                  </pic:spPr>
                </pic:pic>
              </a:graphicData>
            </a:graphic>
          </wp:inline>
        </w:drawing>
      </w:r>
    </w:p>
    <w:sectPr w:rsidR="00EB44DE" w:rsidRPr="00511BC9" w:rsidSect="00CB5BF2">
      <w:footerReference w:type="even" r:id="rId31"/>
      <w:footerReference w:type="first" r:id="rId3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E4ABF1" w14:textId="77777777" w:rsidR="0053788F" w:rsidRDefault="0053788F">
      <w:r>
        <w:separator/>
      </w:r>
    </w:p>
  </w:endnote>
  <w:endnote w:type="continuationSeparator" w:id="0">
    <w:p w14:paraId="3E776585" w14:textId="77777777" w:rsidR="0053788F" w:rsidRDefault="00537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s721 LtCn BT">
    <w:charset w:val="00"/>
    <w:family w:val="swiss"/>
    <w:pitch w:val="variable"/>
    <w:sig w:usb0="00000087" w:usb1="00000000" w:usb2="00000000" w:usb3="00000000" w:csb0="0000001B"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1CBFC" w14:textId="77777777" w:rsidR="002552F5" w:rsidRPr="002552F5" w:rsidRDefault="002552F5" w:rsidP="002552F5">
    <w:r w:rsidRPr="002552F5">
      <w:fldChar w:fldCharType="begin"/>
    </w:r>
    <w:r w:rsidRPr="002552F5">
      <w:instrText xml:space="preserve">PAGE  </w:instrText>
    </w:r>
    <w:r w:rsidRPr="002552F5">
      <w:fldChar w:fldCharType="separate"/>
    </w:r>
    <w:r w:rsidRPr="002552F5">
      <w:t>48</w:t>
    </w:r>
    <w:r w:rsidRPr="002552F5">
      <w:fldChar w:fldCharType="end"/>
    </w:r>
  </w:p>
  <w:p w14:paraId="675B635A" w14:textId="77777777" w:rsidR="002552F5" w:rsidRPr="002552F5" w:rsidRDefault="002552F5" w:rsidP="002552F5"/>
  <w:p w14:paraId="37FF679C" w14:textId="77777777" w:rsidR="002552F5" w:rsidRPr="002552F5" w:rsidRDefault="002552F5" w:rsidP="002552F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97EF4" w14:textId="77777777" w:rsidR="002552F5" w:rsidRPr="002552F5" w:rsidRDefault="002552F5" w:rsidP="002552F5">
    <w:r w:rsidRPr="002552F5">
      <w:t>_____________Заказчик</w:t>
    </w:r>
    <w:r w:rsidRPr="002552F5">
      <w:tab/>
    </w:r>
    <w:r w:rsidRPr="002552F5">
      <w:tab/>
      <w:t>______________ Исполнитель</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6010BE" w14:textId="77777777" w:rsidR="0053788F" w:rsidRDefault="0053788F">
      <w:r>
        <w:separator/>
      </w:r>
    </w:p>
  </w:footnote>
  <w:footnote w:type="continuationSeparator" w:id="0">
    <w:p w14:paraId="70093967" w14:textId="77777777" w:rsidR="0053788F" w:rsidRDefault="005378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C24B5"/>
    <w:multiLevelType w:val="hybridMultilevel"/>
    <w:tmpl w:val="D81E868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09C75000"/>
    <w:multiLevelType w:val="multilevel"/>
    <w:tmpl w:val="9A924B06"/>
    <w:lvl w:ilvl="0">
      <w:start w:val="1"/>
      <w:numFmt w:val="decimal"/>
      <w:lvlText w:val="%1."/>
      <w:lvlJc w:val="left"/>
      <w:pPr>
        <w:ind w:left="928" w:hanging="360"/>
      </w:pPr>
      <w:rPr>
        <w:rFonts w:cs="Times New Roman" w:hint="default"/>
        <w:b/>
      </w:rPr>
    </w:lvl>
    <w:lvl w:ilvl="1">
      <w:start w:val="1"/>
      <w:numFmt w:val="decimal"/>
      <w:isLgl/>
      <w:lvlText w:val="%1.%2."/>
      <w:lvlJc w:val="left"/>
      <w:pPr>
        <w:ind w:left="928" w:hanging="360"/>
      </w:pPr>
      <w:rPr>
        <w:rFonts w:cs="Times New Roman"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
    <w:nsid w:val="162C537A"/>
    <w:multiLevelType w:val="multilevel"/>
    <w:tmpl w:val="9F1EEF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B9C537F"/>
    <w:multiLevelType w:val="hybridMultilevel"/>
    <w:tmpl w:val="0DAAAFBC"/>
    <w:lvl w:ilvl="0" w:tplc="D5FA87C0">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
    <w:nsid w:val="1D784C3D"/>
    <w:multiLevelType w:val="hybridMultilevel"/>
    <w:tmpl w:val="23724B38"/>
    <w:lvl w:ilvl="0" w:tplc="A0241E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F6768F4"/>
    <w:multiLevelType w:val="hybridMultilevel"/>
    <w:tmpl w:val="6A84C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F792207"/>
    <w:multiLevelType w:val="multilevel"/>
    <w:tmpl w:val="4790B2B4"/>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b/>
      </w:rPr>
    </w:lvl>
    <w:lvl w:ilvl="2">
      <w:start w:val="1"/>
      <w:numFmt w:val="decimal"/>
      <w:isLgl/>
      <w:lvlText w:val="%1.%2.%3."/>
      <w:lvlJc w:val="left"/>
      <w:pPr>
        <w:ind w:left="1288" w:hanging="720"/>
      </w:pPr>
      <w:rPr>
        <w:rFonts w:hint="default"/>
        <w:b w:val="0"/>
        <w:i w:val="0"/>
      </w:rPr>
    </w:lvl>
    <w:lvl w:ilvl="3">
      <w:start w:val="1"/>
      <w:numFmt w:val="decimal"/>
      <w:isLgl/>
      <w:lvlText w:val="%1.%2.%3.%4."/>
      <w:lvlJc w:val="left"/>
      <w:pPr>
        <w:ind w:left="2357" w:hanging="1080"/>
      </w:pPr>
      <w:rPr>
        <w:rFonts w:hint="default"/>
        <w:i w:val="0"/>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25061223"/>
    <w:multiLevelType w:val="hybridMultilevel"/>
    <w:tmpl w:val="104A3D4E"/>
    <w:lvl w:ilvl="0" w:tplc="9ACAB8DC">
      <w:start w:val="1"/>
      <w:numFmt w:val="bullet"/>
      <w:lvlText w:val="–"/>
      <w:lvlJc w:val="left"/>
      <w:pPr>
        <w:ind w:left="720" w:hanging="360"/>
      </w:pPr>
      <w:rPr>
        <w:rFonts w:ascii="Swis721 LtCn BT" w:hAnsi="Swis721 LtCn BT"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2738529C"/>
    <w:multiLevelType w:val="hybridMultilevel"/>
    <w:tmpl w:val="311C7A0A"/>
    <w:lvl w:ilvl="0" w:tplc="B4906A9A">
      <w:start w:val="1"/>
      <w:numFmt w:val="decimal"/>
      <w:lvlText w:val="%1."/>
      <w:lvlJc w:val="left"/>
      <w:pPr>
        <w:ind w:left="1069" w:hanging="360"/>
      </w:pPr>
      <w:rPr>
        <w:rFonts w:cs="Times New Roman" w:hint="default"/>
        <w:color w:val="00000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
    <w:nsid w:val="3521676C"/>
    <w:multiLevelType w:val="hybridMultilevel"/>
    <w:tmpl w:val="F4CCD23C"/>
    <w:lvl w:ilvl="0" w:tplc="8440271E">
      <w:start w:val="1"/>
      <w:numFmt w:val="decimal"/>
      <w:lvlText w:val="%1."/>
      <w:lvlJc w:val="left"/>
      <w:pPr>
        <w:ind w:left="780" w:hanging="420"/>
      </w:pPr>
      <w:rPr>
        <w:rFonts w:ascii="Times New Roman" w:eastAsia="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353457E9"/>
    <w:multiLevelType w:val="hybridMultilevel"/>
    <w:tmpl w:val="BB066EF6"/>
    <w:lvl w:ilvl="0" w:tplc="6E808BD0">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6B27738"/>
    <w:multiLevelType w:val="multilevel"/>
    <w:tmpl w:val="C2C6DD16"/>
    <w:lvl w:ilvl="0">
      <w:start w:val="1"/>
      <w:numFmt w:val="upperRoman"/>
      <w:lvlText w:val="%1."/>
      <w:lvlJc w:val="left"/>
      <w:pPr>
        <w:ind w:left="1080" w:hanging="720"/>
      </w:pPr>
      <w:rPr>
        <w:rFonts w:hint="default"/>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45B333F3"/>
    <w:multiLevelType w:val="hybridMultilevel"/>
    <w:tmpl w:val="19D8DE36"/>
    <w:lvl w:ilvl="0" w:tplc="0419000F">
      <w:start w:val="1"/>
      <w:numFmt w:val="decimal"/>
      <w:lvlText w:val="%1."/>
      <w:lvlJc w:val="left"/>
      <w:pPr>
        <w:ind w:left="720" w:hanging="360"/>
      </w:pPr>
      <w:rPr>
        <w:rFonts w:ascii="Times New Roman" w:eastAsia="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46BD1310"/>
    <w:multiLevelType w:val="hybridMultilevel"/>
    <w:tmpl w:val="66065764"/>
    <w:lvl w:ilvl="0" w:tplc="E494B1B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nsid w:val="4AB40EA2"/>
    <w:multiLevelType w:val="hybridMultilevel"/>
    <w:tmpl w:val="26C4A94C"/>
    <w:lvl w:ilvl="0" w:tplc="9ACAB8DC">
      <w:start w:val="1"/>
      <w:numFmt w:val="bullet"/>
      <w:lvlText w:val="–"/>
      <w:lvlJc w:val="left"/>
      <w:pPr>
        <w:ind w:left="720" w:hanging="360"/>
      </w:pPr>
      <w:rPr>
        <w:rFonts w:ascii="Swis721 LtCn BT" w:hAnsi="Swis721 LtCn BT"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4C0C3FF0"/>
    <w:multiLevelType w:val="hybridMultilevel"/>
    <w:tmpl w:val="2A242A86"/>
    <w:lvl w:ilvl="0" w:tplc="5C4433A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nsid w:val="4D0E65A2"/>
    <w:multiLevelType w:val="hybridMultilevel"/>
    <w:tmpl w:val="37A4DC7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23C137E"/>
    <w:multiLevelType w:val="hybridMultilevel"/>
    <w:tmpl w:val="F5C40348"/>
    <w:lvl w:ilvl="0" w:tplc="18665EA2">
      <w:start w:val="1"/>
      <w:numFmt w:val="decimal"/>
      <w:lvlText w:val="%1."/>
      <w:lvlJc w:val="right"/>
      <w:pPr>
        <w:ind w:left="429" w:hanging="360"/>
      </w:pPr>
      <w:rPr>
        <w:rFonts w:hint="default"/>
        <w:sz w:val="18"/>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3A1074B"/>
    <w:multiLevelType w:val="hybridMultilevel"/>
    <w:tmpl w:val="CDA84A86"/>
    <w:lvl w:ilvl="0" w:tplc="5C4433A0">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9">
    <w:nsid w:val="55FC73A5"/>
    <w:multiLevelType w:val="hybridMultilevel"/>
    <w:tmpl w:val="2AA0879C"/>
    <w:lvl w:ilvl="0" w:tplc="DDF21670">
      <w:start w:val="1"/>
      <w:numFmt w:val="russianLower"/>
      <w:lvlText w:val="%1)"/>
      <w:lvlJc w:val="left"/>
      <w:pPr>
        <w:ind w:left="720"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56582451"/>
    <w:multiLevelType w:val="hybridMultilevel"/>
    <w:tmpl w:val="E362C296"/>
    <w:lvl w:ilvl="0" w:tplc="6E808BD0">
      <w:start w:val="1"/>
      <w:numFmt w:val="russianLow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5F7B3BC0"/>
    <w:multiLevelType w:val="hybridMultilevel"/>
    <w:tmpl w:val="EA8CB714"/>
    <w:lvl w:ilvl="0" w:tplc="6E808BD0">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65721C54"/>
    <w:multiLevelType w:val="multilevel"/>
    <w:tmpl w:val="C80AE0AE"/>
    <w:lvl w:ilvl="0">
      <w:start w:val="1"/>
      <w:numFmt w:val="decimal"/>
      <w:lvlText w:val="%1."/>
      <w:lvlJc w:val="left"/>
      <w:pPr>
        <w:ind w:left="360" w:hanging="360"/>
      </w:pPr>
      <w:rPr>
        <w:rFonts w:hint="default"/>
      </w:rPr>
    </w:lvl>
    <w:lvl w:ilvl="1">
      <w:start w:val="2"/>
      <w:numFmt w:val="decimal"/>
      <w:lvlText w:val="%1.%2."/>
      <w:lvlJc w:val="left"/>
      <w:pPr>
        <w:ind w:left="786" w:hanging="360"/>
      </w:pPr>
      <w:rPr>
        <w:rFonts w:hint="default"/>
        <w:b/>
      </w:rPr>
    </w:lvl>
    <w:lvl w:ilvl="2">
      <w:start w:val="2"/>
      <w:numFmt w:val="decimal"/>
      <w:lvlText w:val="%1.%2.%3."/>
      <w:lvlJc w:val="left"/>
      <w:pPr>
        <w:ind w:left="1571" w:hanging="720"/>
      </w:pPr>
      <w:rPr>
        <w:rFonts w:hint="default"/>
        <w:b w:val="0"/>
        <w:i w:val="0"/>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nsid w:val="6A7302E4"/>
    <w:multiLevelType w:val="multilevel"/>
    <w:tmpl w:val="2AEADF5E"/>
    <w:lvl w:ilvl="0">
      <w:start w:val="2"/>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C8F679A"/>
    <w:multiLevelType w:val="multilevel"/>
    <w:tmpl w:val="62920EF2"/>
    <w:lvl w:ilvl="0">
      <w:start w:val="1"/>
      <w:numFmt w:val="decimal"/>
      <w:lvlText w:val="%1."/>
      <w:lvlJc w:val="left"/>
      <w:pPr>
        <w:ind w:left="720" w:hanging="720"/>
      </w:pPr>
      <w:rPr>
        <w:rFonts w:hint="default"/>
      </w:rPr>
    </w:lvl>
    <w:lvl w:ilvl="1">
      <w:start w:val="1"/>
      <w:numFmt w:val="decimal"/>
      <w:lvlText w:val="%1.%2."/>
      <w:lvlJc w:val="left"/>
      <w:pPr>
        <w:ind w:left="436" w:hanging="720"/>
      </w:pPr>
      <w:rPr>
        <w:rFonts w:hint="default"/>
        <w:b w:val="0"/>
      </w:rPr>
    </w:lvl>
    <w:lvl w:ilvl="2">
      <w:start w:val="1"/>
      <w:numFmt w:val="decimal"/>
      <w:lvlText w:val="%1.%2.%3."/>
      <w:lvlJc w:val="left"/>
      <w:pPr>
        <w:ind w:left="1288" w:hanging="720"/>
      </w:pPr>
      <w:rPr>
        <w:rFonts w:hint="default"/>
      </w:rPr>
    </w:lvl>
    <w:lvl w:ilvl="3">
      <w:start w:val="1"/>
      <w:numFmt w:val="decimal"/>
      <w:lvlText w:val="%1.%2.%3.%4."/>
      <w:lvlJc w:val="left"/>
      <w:pPr>
        <w:ind w:left="-132" w:hanging="72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340" w:hanging="108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548" w:hanging="1440"/>
      </w:pPr>
      <w:rPr>
        <w:rFonts w:hint="default"/>
      </w:rPr>
    </w:lvl>
    <w:lvl w:ilvl="8">
      <w:start w:val="1"/>
      <w:numFmt w:val="decimal"/>
      <w:lvlText w:val="%1.%2.%3.%4.%5.%6.%7.%8.%9."/>
      <w:lvlJc w:val="left"/>
      <w:pPr>
        <w:ind w:left="-472" w:hanging="1800"/>
      </w:pPr>
      <w:rPr>
        <w:rFonts w:hint="default"/>
      </w:rPr>
    </w:lvl>
  </w:abstractNum>
  <w:abstractNum w:abstractNumId="25">
    <w:nsid w:val="732819C3"/>
    <w:multiLevelType w:val="hybridMultilevel"/>
    <w:tmpl w:val="EBF8514C"/>
    <w:lvl w:ilvl="0" w:tplc="6E808BD0">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75591B9D"/>
    <w:multiLevelType w:val="hybridMultilevel"/>
    <w:tmpl w:val="37A4DC7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97E3299"/>
    <w:multiLevelType w:val="hybridMultilevel"/>
    <w:tmpl w:val="BDC267EE"/>
    <w:lvl w:ilvl="0" w:tplc="FFFFFFFF">
      <w:start w:val="1"/>
      <w:numFmt w:val="decimal"/>
      <w:lvlText w:val="%1."/>
      <w:lvlJc w:val="left"/>
      <w:pPr>
        <w:tabs>
          <w:tab w:val="num" w:pos="502"/>
        </w:tabs>
        <w:ind w:left="502"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7AFE4087"/>
    <w:multiLevelType w:val="hybridMultilevel"/>
    <w:tmpl w:val="74A8C720"/>
    <w:lvl w:ilvl="0" w:tplc="A0241E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D42246A"/>
    <w:multiLevelType w:val="hybridMultilevel"/>
    <w:tmpl w:val="7BF861E6"/>
    <w:lvl w:ilvl="0" w:tplc="5C4433A0">
      <w:start w:val="1"/>
      <w:numFmt w:val="bullet"/>
      <w:lvlText w:val=""/>
      <w:lvlJc w:val="left"/>
      <w:pPr>
        <w:ind w:left="644"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num w:numId="1">
    <w:abstractNumId w:val="11"/>
  </w:num>
  <w:num w:numId="2">
    <w:abstractNumId w:val="6"/>
  </w:num>
  <w:num w:numId="3">
    <w:abstractNumId w:val="17"/>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num>
  <w:num w:numId="14">
    <w:abstractNumId w:val="18"/>
  </w:num>
  <w:num w:numId="15">
    <w:abstractNumId w:val="15"/>
  </w:num>
  <w:num w:numId="16">
    <w:abstractNumId w:val="29"/>
  </w:num>
  <w:num w:numId="17">
    <w:abstractNumId w:val="28"/>
  </w:num>
  <w:num w:numId="18">
    <w:abstractNumId w:val="4"/>
  </w:num>
  <w:num w:numId="19">
    <w:abstractNumId w:val="26"/>
  </w:num>
  <w:num w:numId="20">
    <w:abstractNumId w:val="16"/>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2"/>
  </w:num>
  <w:num w:numId="24">
    <w:abstractNumId w:val="9"/>
  </w:num>
  <w:num w:numId="25">
    <w:abstractNumId w:val="23"/>
  </w:num>
  <w:num w:numId="26">
    <w:abstractNumId w:val="2"/>
  </w:num>
  <w:num w:numId="27">
    <w:abstractNumId w:val="1"/>
  </w:num>
  <w:num w:numId="28">
    <w:abstractNumId w:val="13"/>
  </w:num>
  <w:num w:numId="29">
    <w:abstractNumId w:val="8"/>
  </w:num>
  <w:num w:numId="30">
    <w:abstractNumId w:val="0"/>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B58"/>
    <w:rsid w:val="00013DE2"/>
    <w:rsid w:val="00014C80"/>
    <w:rsid w:val="00017211"/>
    <w:rsid w:val="000836A4"/>
    <w:rsid w:val="00096582"/>
    <w:rsid w:val="000975D4"/>
    <w:rsid w:val="000C2F6E"/>
    <w:rsid w:val="000E0821"/>
    <w:rsid w:val="000F280A"/>
    <w:rsid w:val="00100B67"/>
    <w:rsid w:val="00163AB2"/>
    <w:rsid w:val="001724D1"/>
    <w:rsid w:val="001766C0"/>
    <w:rsid w:val="00182083"/>
    <w:rsid w:val="001A40E9"/>
    <w:rsid w:val="001B16AE"/>
    <w:rsid w:val="001C25FC"/>
    <w:rsid w:val="001E0729"/>
    <w:rsid w:val="001E3E91"/>
    <w:rsid w:val="001E57D5"/>
    <w:rsid w:val="001F0CC5"/>
    <w:rsid w:val="001F20E9"/>
    <w:rsid w:val="0020044B"/>
    <w:rsid w:val="00226E60"/>
    <w:rsid w:val="00237C84"/>
    <w:rsid w:val="002552F5"/>
    <w:rsid w:val="00261D4B"/>
    <w:rsid w:val="002868FB"/>
    <w:rsid w:val="002869CF"/>
    <w:rsid w:val="002D3A22"/>
    <w:rsid w:val="003134B8"/>
    <w:rsid w:val="00316213"/>
    <w:rsid w:val="00341250"/>
    <w:rsid w:val="003A04A9"/>
    <w:rsid w:val="003A0977"/>
    <w:rsid w:val="0041081E"/>
    <w:rsid w:val="00413061"/>
    <w:rsid w:val="00417D70"/>
    <w:rsid w:val="00451E20"/>
    <w:rsid w:val="00472480"/>
    <w:rsid w:val="00481B58"/>
    <w:rsid w:val="00494DA5"/>
    <w:rsid w:val="00494E8C"/>
    <w:rsid w:val="004D29D7"/>
    <w:rsid w:val="004D4537"/>
    <w:rsid w:val="0050248D"/>
    <w:rsid w:val="00511BC9"/>
    <w:rsid w:val="0052148F"/>
    <w:rsid w:val="0053788F"/>
    <w:rsid w:val="00545E1B"/>
    <w:rsid w:val="00560187"/>
    <w:rsid w:val="00560ED6"/>
    <w:rsid w:val="00562124"/>
    <w:rsid w:val="00573235"/>
    <w:rsid w:val="005F5F3B"/>
    <w:rsid w:val="005F6F44"/>
    <w:rsid w:val="00656E4C"/>
    <w:rsid w:val="006C2995"/>
    <w:rsid w:val="006C6AD2"/>
    <w:rsid w:val="006E5472"/>
    <w:rsid w:val="006F475A"/>
    <w:rsid w:val="007046E2"/>
    <w:rsid w:val="00704EE9"/>
    <w:rsid w:val="00711C3A"/>
    <w:rsid w:val="00712D91"/>
    <w:rsid w:val="007144B1"/>
    <w:rsid w:val="00732D06"/>
    <w:rsid w:val="007370D8"/>
    <w:rsid w:val="007812A2"/>
    <w:rsid w:val="007B2093"/>
    <w:rsid w:val="007C1725"/>
    <w:rsid w:val="007D431C"/>
    <w:rsid w:val="007D742C"/>
    <w:rsid w:val="007E60AC"/>
    <w:rsid w:val="0080697F"/>
    <w:rsid w:val="008637EF"/>
    <w:rsid w:val="00876257"/>
    <w:rsid w:val="008D2632"/>
    <w:rsid w:val="008E755A"/>
    <w:rsid w:val="008F319A"/>
    <w:rsid w:val="00910DEB"/>
    <w:rsid w:val="00916025"/>
    <w:rsid w:val="00923256"/>
    <w:rsid w:val="00930BF8"/>
    <w:rsid w:val="00945B62"/>
    <w:rsid w:val="00950129"/>
    <w:rsid w:val="00980204"/>
    <w:rsid w:val="00992686"/>
    <w:rsid w:val="009A12BB"/>
    <w:rsid w:val="00A5373B"/>
    <w:rsid w:val="00A545CD"/>
    <w:rsid w:val="00A80E68"/>
    <w:rsid w:val="00A93CF8"/>
    <w:rsid w:val="00AD41C6"/>
    <w:rsid w:val="00AE58A0"/>
    <w:rsid w:val="00B03F6E"/>
    <w:rsid w:val="00B040F7"/>
    <w:rsid w:val="00B068C1"/>
    <w:rsid w:val="00B256E0"/>
    <w:rsid w:val="00B80010"/>
    <w:rsid w:val="00BC36C6"/>
    <w:rsid w:val="00BD733F"/>
    <w:rsid w:val="00BD790E"/>
    <w:rsid w:val="00C01CEE"/>
    <w:rsid w:val="00C17521"/>
    <w:rsid w:val="00C37A7E"/>
    <w:rsid w:val="00C52DA8"/>
    <w:rsid w:val="00C75D5B"/>
    <w:rsid w:val="00C96D7E"/>
    <w:rsid w:val="00CA2C97"/>
    <w:rsid w:val="00CA3D4F"/>
    <w:rsid w:val="00CB0E30"/>
    <w:rsid w:val="00CB5BF2"/>
    <w:rsid w:val="00CE22C8"/>
    <w:rsid w:val="00CE3D49"/>
    <w:rsid w:val="00CF78B8"/>
    <w:rsid w:val="00D24EA8"/>
    <w:rsid w:val="00D33752"/>
    <w:rsid w:val="00D710A2"/>
    <w:rsid w:val="00D87D73"/>
    <w:rsid w:val="00DA4B2C"/>
    <w:rsid w:val="00DB6773"/>
    <w:rsid w:val="00DF1617"/>
    <w:rsid w:val="00E06654"/>
    <w:rsid w:val="00E20BE6"/>
    <w:rsid w:val="00E23424"/>
    <w:rsid w:val="00E7344D"/>
    <w:rsid w:val="00E87774"/>
    <w:rsid w:val="00EA7F3C"/>
    <w:rsid w:val="00EB44DE"/>
    <w:rsid w:val="00EC2526"/>
    <w:rsid w:val="00F01445"/>
    <w:rsid w:val="00F12679"/>
    <w:rsid w:val="00F26A84"/>
    <w:rsid w:val="00F33DCE"/>
    <w:rsid w:val="00F34D36"/>
    <w:rsid w:val="00F7021A"/>
    <w:rsid w:val="00F87D30"/>
    <w:rsid w:val="00F919BD"/>
    <w:rsid w:val="00FA2CBF"/>
    <w:rsid w:val="00FB1CAE"/>
    <w:rsid w:val="00FF33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FC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0E30"/>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параграфа (1.),1"/>
    <w:basedOn w:val="a"/>
    <w:next w:val="a"/>
    <w:link w:val="10"/>
    <w:qFormat/>
    <w:rsid w:val="00CB0E30"/>
    <w:pPr>
      <w:keepNext/>
      <w:spacing w:before="240" w:after="60"/>
      <w:outlineLvl w:val="0"/>
    </w:pPr>
    <w:rPr>
      <w:rFonts w:ascii="Arial" w:hAnsi="Arial" w:cs="Arial"/>
      <w:b/>
      <w:bCs/>
      <w:kern w:val="32"/>
      <w:sz w:val="32"/>
      <w:szCs w:val="32"/>
    </w:rPr>
  </w:style>
  <w:style w:type="paragraph" w:styleId="2">
    <w:name w:val="heading 2"/>
    <w:aliases w:val="H2,H2 Знак,Заголовок 21,h2,h21,5,Заголовок пункта (1.1),2,Заголовок 22,Numbered text 3,H21,H22,h22,H211,h211,H23,H24,H25"/>
    <w:basedOn w:val="a"/>
    <w:next w:val="a"/>
    <w:link w:val="20"/>
    <w:qFormat/>
    <w:rsid w:val="00CB0E30"/>
    <w:pPr>
      <w:keepNext/>
      <w:spacing w:before="240" w:after="60"/>
      <w:outlineLvl w:val="1"/>
    </w:pPr>
    <w:rPr>
      <w:rFonts w:ascii="Cambria" w:hAnsi="Cambria" w:cs="Cambria"/>
      <w:b/>
      <w:bCs/>
      <w:i/>
      <w:iCs/>
      <w:sz w:val="28"/>
      <w:szCs w:val="28"/>
    </w:rPr>
  </w:style>
  <w:style w:type="paragraph" w:styleId="3">
    <w:name w:val="heading 3"/>
    <w:aliases w:val="H3"/>
    <w:basedOn w:val="a"/>
    <w:next w:val="a"/>
    <w:link w:val="30"/>
    <w:qFormat/>
    <w:rsid w:val="00CB0E30"/>
    <w:pPr>
      <w:keepNext/>
      <w:spacing w:before="240" w:after="60"/>
      <w:outlineLvl w:val="2"/>
    </w:pPr>
    <w:rPr>
      <w:rFonts w:ascii="Arial" w:hAnsi="Arial" w:cs="Arial"/>
      <w:b/>
      <w:bCs/>
      <w:sz w:val="26"/>
      <w:szCs w:val="26"/>
    </w:rPr>
  </w:style>
  <w:style w:type="paragraph" w:styleId="4">
    <w:name w:val="heading 4"/>
    <w:basedOn w:val="a"/>
    <w:next w:val="a"/>
    <w:link w:val="40"/>
    <w:unhideWhenUsed/>
    <w:qFormat/>
    <w:rsid w:val="00CB0E30"/>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параграфа (1.) Знак,1 Знак"/>
    <w:basedOn w:val="a0"/>
    <w:link w:val="1"/>
    <w:rsid w:val="00CB0E30"/>
    <w:rPr>
      <w:rFonts w:ascii="Arial" w:eastAsia="Times New Roman" w:hAnsi="Arial" w:cs="Arial"/>
      <w:b/>
      <w:bCs/>
      <w:kern w:val="32"/>
      <w:sz w:val="32"/>
      <w:szCs w:val="32"/>
      <w:lang w:eastAsia="ru-RU"/>
    </w:rPr>
  </w:style>
  <w:style w:type="character" w:customStyle="1" w:styleId="20">
    <w:name w:val="Заголовок 2 Знак"/>
    <w:aliases w:val="H2 Знак1,H2 Знак Знак,Заголовок 21 Знак,h2 Знак,h21 Знак,5 Знак,Заголовок пункта (1.1) Знак,2 Знак,Заголовок 22 Знак,Numbered text 3 Знак,H21 Знак,H22 Знак,h22 Знак,H211 Знак,h211 Знак,H23 Знак,H24 Знак,H25 Знак"/>
    <w:basedOn w:val="a0"/>
    <w:link w:val="2"/>
    <w:rsid w:val="00CB0E30"/>
    <w:rPr>
      <w:rFonts w:ascii="Cambria" w:eastAsia="Times New Roman" w:hAnsi="Cambria" w:cs="Cambria"/>
      <w:b/>
      <w:bCs/>
      <w:i/>
      <w:iCs/>
      <w:sz w:val="28"/>
      <w:szCs w:val="28"/>
      <w:lang w:eastAsia="ru-RU"/>
    </w:rPr>
  </w:style>
  <w:style w:type="character" w:customStyle="1" w:styleId="30">
    <w:name w:val="Заголовок 3 Знак"/>
    <w:aliases w:val="H3 Знак"/>
    <w:basedOn w:val="a0"/>
    <w:link w:val="3"/>
    <w:rsid w:val="00CB0E30"/>
    <w:rPr>
      <w:rFonts w:ascii="Arial" w:eastAsia="Times New Roman" w:hAnsi="Arial" w:cs="Arial"/>
      <w:b/>
      <w:bCs/>
      <w:sz w:val="26"/>
      <w:szCs w:val="26"/>
      <w:lang w:eastAsia="ru-RU"/>
    </w:rPr>
  </w:style>
  <w:style w:type="character" w:customStyle="1" w:styleId="40">
    <w:name w:val="Заголовок 4 Знак"/>
    <w:basedOn w:val="a0"/>
    <w:link w:val="4"/>
    <w:rsid w:val="00CB0E30"/>
    <w:rPr>
      <w:rFonts w:asciiTheme="majorHAnsi" w:eastAsiaTheme="majorEastAsia" w:hAnsiTheme="majorHAnsi" w:cstheme="majorBidi"/>
      <w:b/>
      <w:bCs/>
      <w:i/>
      <w:iCs/>
      <w:color w:val="4472C4" w:themeColor="accent1"/>
      <w:sz w:val="24"/>
      <w:szCs w:val="24"/>
      <w:lang w:eastAsia="ru-RU"/>
    </w:rPr>
  </w:style>
  <w:style w:type="paragraph" w:styleId="a3">
    <w:name w:val="List Paragraph"/>
    <w:aliases w:val="Маркер,Bullet Number,Нумерованый список,List Paragraph1,Bullet List,FooterText,numbered,lp1"/>
    <w:basedOn w:val="a"/>
    <w:link w:val="a4"/>
    <w:qFormat/>
    <w:rsid w:val="00CB0E30"/>
    <w:pPr>
      <w:ind w:left="708"/>
    </w:pPr>
  </w:style>
  <w:style w:type="character" w:styleId="a5">
    <w:name w:val="footnote reference"/>
    <w:semiHidden/>
    <w:rsid w:val="00CB0E30"/>
    <w:rPr>
      <w:vertAlign w:val="superscript"/>
    </w:rPr>
  </w:style>
  <w:style w:type="paragraph" w:styleId="a6">
    <w:name w:val="footnote text"/>
    <w:basedOn w:val="a"/>
    <w:link w:val="a7"/>
    <w:semiHidden/>
    <w:rsid w:val="00CB0E30"/>
    <w:pPr>
      <w:widowControl w:val="0"/>
      <w:autoSpaceDE w:val="0"/>
      <w:autoSpaceDN w:val="0"/>
    </w:pPr>
    <w:rPr>
      <w:sz w:val="20"/>
      <w:szCs w:val="20"/>
    </w:rPr>
  </w:style>
  <w:style w:type="character" w:customStyle="1" w:styleId="a7">
    <w:name w:val="Текст сноски Знак"/>
    <w:basedOn w:val="a0"/>
    <w:link w:val="a6"/>
    <w:semiHidden/>
    <w:rsid w:val="00CB0E30"/>
    <w:rPr>
      <w:rFonts w:ascii="Times New Roman" w:eastAsia="Times New Roman" w:hAnsi="Times New Roman" w:cs="Times New Roman"/>
      <w:sz w:val="20"/>
      <w:szCs w:val="20"/>
      <w:lang w:eastAsia="ru-RU"/>
    </w:rPr>
  </w:style>
  <w:style w:type="character" w:customStyle="1" w:styleId="a4">
    <w:name w:val="Абзац списка Знак"/>
    <w:aliases w:val="Маркер Знак,Bullet Number Знак,Нумерованый список Знак,List Paragraph1 Знак,Bullet List Знак,FooterText Знак,numbered Знак,lp1 Знак"/>
    <w:basedOn w:val="a0"/>
    <w:link w:val="a3"/>
    <w:uiPriority w:val="34"/>
    <w:locked/>
    <w:rsid w:val="00CB0E30"/>
    <w:rPr>
      <w:rFonts w:ascii="Times New Roman" w:eastAsia="Times New Roman" w:hAnsi="Times New Roman" w:cs="Times New Roman"/>
      <w:sz w:val="24"/>
      <w:szCs w:val="24"/>
      <w:lang w:eastAsia="ru-RU"/>
    </w:rPr>
  </w:style>
  <w:style w:type="character" w:customStyle="1" w:styleId="a8">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9"/>
    <w:locked/>
    <w:rsid w:val="00CB0E30"/>
    <w:rPr>
      <w:rFonts w:ascii="Times New Roman" w:eastAsia="MS Mincho" w:hAnsi="Times New Roman" w:cs="Times New Roman"/>
      <w:sz w:val="26"/>
      <w:szCs w:val="24"/>
      <w:lang w:eastAsia="ru-RU"/>
    </w:rPr>
  </w:style>
  <w:style w:type="paragraph" w:styleId="a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
    <w:basedOn w:val="a"/>
    <w:link w:val="a8"/>
    <w:unhideWhenUsed/>
    <w:rsid w:val="00CB0E30"/>
    <w:pPr>
      <w:ind w:firstLine="709"/>
      <w:jc w:val="both"/>
    </w:pPr>
    <w:rPr>
      <w:rFonts w:eastAsia="MS Mincho"/>
      <w:sz w:val="26"/>
    </w:rPr>
  </w:style>
  <w:style w:type="character" w:customStyle="1" w:styleId="11">
    <w:name w:val="Основной текст Знак1"/>
    <w:basedOn w:val="a0"/>
    <w:uiPriority w:val="99"/>
    <w:semiHidden/>
    <w:rsid w:val="00CB0E30"/>
    <w:rPr>
      <w:rFonts w:ascii="Times New Roman" w:eastAsia="Times New Roman" w:hAnsi="Times New Roman" w:cs="Times New Roman"/>
      <w:sz w:val="24"/>
      <w:szCs w:val="24"/>
      <w:lang w:eastAsia="ru-RU"/>
    </w:rPr>
  </w:style>
  <w:style w:type="paragraph" w:styleId="aa">
    <w:name w:val="Balloon Text"/>
    <w:basedOn w:val="a"/>
    <w:link w:val="ab"/>
    <w:semiHidden/>
    <w:unhideWhenUsed/>
    <w:rsid w:val="00CB0E30"/>
    <w:rPr>
      <w:rFonts w:ascii="Tahoma" w:hAnsi="Tahoma" w:cs="Tahoma"/>
      <w:sz w:val="16"/>
      <w:szCs w:val="16"/>
    </w:rPr>
  </w:style>
  <w:style w:type="character" w:customStyle="1" w:styleId="ab">
    <w:name w:val="Текст выноски Знак"/>
    <w:basedOn w:val="a0"/>
    <w:link w:val="aa"/>
    <w:semiHidden/>
    <w:rsid w:val="00CB0E30"/>
    <w:rPr>
      <w:rFonts w:ascii="Tahoma" w:eastAsia="Times New Roman" w:hAnsi="Tahoma" w:cs="Tahoma"/>
      <w:sz w:val="16"/>
      <w:szCs w:val="16"/>
      <w:lang w:eastAsia="ru-RU"/>
    </w:rPr>
  </w:style>
  <w:style w:type="character" w:styleId="ac">
    <w:name w:val="Hyperlink"/>
    <w:rsid w:val="00CB0E30"/>
    <w:rPr>
      <w:color w:val="0000FF"/>
      <w:u w:val="single"/>
    </w:rPr>
  </w:style>
  <w:style w:type="paragraph" w:styleId="ad">
    <w:name w:val="caption"/>
    <w:basedOn w:val="a"/>
    <w:next w:val="a"/>
    <w:autoRedefine/>
    <w:unhideWhenUsed/>
    <w:qFormat/>
    <w:rsid w:val="00CB0E30"/>
    <w:pPr>
      <w:keepNext/>
      <w:spacing w:before="120" w:after="120" w:line="288" w:lineRule="auto"/>
      <w:jc w:val="center"/>
    </w:pPr>
    <w:rPr>
      <w:rFonts w:eastAsia="Calibri"/>
      <w:b/>
      <w:bCs/>
      <w:sz w:val="28"/>
      <w:szCs w:val="28"/>
      <w:lang w:eastAsia="en-US"/>
    </w:rPr>
  </w:style>
  <w:style w:type="paragraph" w:styleId="21">
    <w:name w:val="Body Text 2"/>
    <w:basedOn w:val="a"/>
    <w:link w:val="22"/>
    <w:unhideWhenUsed/>
    <w:rsid w:val="00CB0E30"/>
    <w:pPr>
      <w:spacing w:after="120" w:line="480" w:lineRule="auto"/>
    </w:pPr>
  </w:style>
  <w:style w:type="character" w:customStyle="1" w:styleId="22">
    <w:name w:val="Основной текст 2 Знак"/>
    <w:basedOn w:val="a0"/>
    <w:link w:val="21"/>
    <w:rsid w:val="00CB0E30"/>
    <w:rPr>
      <w:rFonts w:ascii="Times New Roman" w:eastAsia="Times New Roman" w:hAnsi="Times New Roman" w:cs="Times New Roman"/>
      <w:sz w:val="24"/>
      <w:szCs w:val="24"/>
      <w:lang w:eastAsia="ru-RU"/>
    </w:rPr>
  </w:style>
  <w:style w:type="paragraph" w:styleId="ae">
    <w:name w:val="Title"/>
    <w:basedOn w:val="a"/>
    <w:link w:val="af"/>
    <w:qFormat/>
    <w:rsid w:val="00CB0E30"/>
    <w:pPr>
      <w:ind w:right="-346"/>
      <w:jc w:val="center"/>
    </w:pPr>
    <w:rPr>
      <w:b/>
      <w:bCs/>
      <w:color w:val="000000"/>
      <w:sz w:val="28"/>
      <w:szCs w:val="28"/>
    </w:rPr>
  </w:style>
  <w:style w:type="character" w:customStyle="1" w:styleId="af">
    <w:name w:val="Название Знак"/>
    <w:basedOn w:val="a0"/>
    <w:link w:val="ae"/>
    <w:rsid w:val="00CB0E30"/>
    <w:rPr>
      <w:rFonts w:ascii="Times New Roman" w:eastAsia="Times New Roman" w:hAnsi="Times New Roman" w:cs="Times New Roman"/>
      <w:b/>
      <w:bCs/>
      <w:color w:val="000000"/>
      <w:sz w:val="28"/>
      <w:szCs w:val="28"/>
      <w:lang w:eastAsia="ru-RU"/>
    </w:rPr>
  </w:style>
  <w:style w:type="paragraph" w:customStyle="1" w:styleId="12">
    <w:name w:val="Обычный1"/>
    <w:link w:val="Normal"/>
    <w:rsid w:val="00CB0E30"/>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Normal">
    <w:name w:val="Normal Знак"/>
    <w:link w:val="12"/>
    <w:rsid w:val="00CB0E30"/>
    <w:rPr>
      <w:rFonts w:ascii="Times New Roman" w:eastAsia="Times New Roman" w:hAnsi="Times New Roman" w:cs="Times New Roman"/>
      <w:sz w:val="28"/>
      <w:szCs w:val="20"/>
      <w:lang w:eastAsia="ru-RU"/>
    </w:rPr>
  </w:style>
  <w:style w:type="paragraph" w:styleId="af0">
    <w:name w:val="Body Text Indent"/>
    <w:basedOn w:val="a"/>
    <w:link w:val="af1"/>
    <w:uiPriority w:val="99"/>
    <w:semiHidden/>
    <w:unhideWhenUsed/>
    <w:rsid w:val="00CB0E30"/>
    <w:pPr>
      <w:spacing w:after="120"/>
      <w:ind w:left="283"/>
    </w:pPr>
  </w:style>
  <w:style w:type="character" w:customStyle="1" w:styleId="af1">
    <w:name w:val="Основной текст с отступом Знак"/>
    <w:basedOn w:val="a0"/>
    <w:link w:val="af0"/>
    <w:uiPriority w:val="99"/>
    <w:semiHidden/>
    <w:rsid w:val="00CB0E30"/>
    <w:rPr>
      <w:rFonts w:ascii="Times New Roman" w:eastAsia="Times New Roman" w:hAnsi="Times New Roman" w:cs="Times New Roman"/>
      <w:sz w:val="24"/>
      <w:szCs w:val="24"/>
      <w:lang w:eastAsia="ru-RU"/>
    </w:rPr>
  </w:style>
  <w:style w:type="paragraph" w:customStyle="1" w:styleId="ConsNormal">
    <w:name w:val="ConsNormal"/>
    <w:uiPriority w:val="99"/>
    <w:rsid w:val="00CB0E30"/>
    <w:pPr>
      <w:widowControl w:val="0"/>
      <w:snapToGrid w:val="0"/>
      <w:spacing w:after="0" w:line="240" w:lineRule="auto"/>
      <w:ind w:firstLine="720"/>
    </w:pPr>
    <w:rPr>
      <w:rFonts w:ascii="Arial" w:eastAsia="Times New Roman" w:hAnsi="Arial" w:cs="Arial"/>
      <w:sz w:val="20"/>
      <w:szCs w:val="20"/>
      <w:lang w:eastAsia="ru-RU"/>
    </w:rPr>
  </w:style>
  <w:style w:type="paragraph" w:customStyle="1" w:styleId="110">
    <w:name w:val="Обычный11"/>
    <w:rsid w:val="00CB0E30"/>
    <w:pPr>
      <w:spacing w:after="0" w:line="240" w:lineRule="auto"/>
      <w:ind w:firstLine="720"/>
      <w:jc w:val="both"/>
    </w:pPr>
    <w:rPr>
      <w:rFonts w:ascii="Times New Roman" w:eastAsia="Times New Roman" w:hAnsi="Times New Roman" w:cs="Times New Roman"/>
      <w:sz w:val="28"/>
      <w:szCs w:val="20"/>
      <w:lang w:eastAsia="ru-RU"/>
    </w:rPr>
  </w:style>
  <w:style w:type="character" w:styleId="af2">
    <w:name w:val="annotation reference"/>
    <w:basedOn w:val="a0"/>
    <w:unhideWhenUsed/>
    <w:rsid w:val="00CB0E30"/>
    <w:rPr>
      <w:sz w:val="16"/>
      <w:szCs w:val="16"/>
    </w:rPr>
  </w:style>
  <w:style w:type="paragraph" w:styleId="af3">
    <w:name w:val="annotation text"/>
    <w:basedOn w:val="a"/>
    <w:link w:val="af4"/>
    <w:unhideWhenUsed/>
    <w:rsid w:val="00CB0E30"/>
    <w:rPr>
      <w:sz w:val="20"/>
      <w:szCs w:val="20"/>
    </w:rPr>
  </w:style>
  <w:style w:type="character" w:customStyle="1" w:styleId="af4">
    <w:name w:val="Текст примечания Знак"/>
    <w:basedOn w:val="a0"/>
    <w:link w:val="af3"/>
    <w:rsid w:val="00CB0E30"/>
    <w:rPr>
      <w:rFonts w:ascii="Times New Roman" w:eastAsia="Times New Roman" w:hAnsi="Times New Roman" w:cs="Times New Roman"/>
      <w:sz w:val="20"/>
      <w:szCs w:val="20"/>
      <w:lang w:eastAsia="ru-RU"/>
    </w:rPr>
  </w:style>
  <w:style w:type="paragraph" w:styleId="af5">
    <w:name w:val="annotation subject"/>
    <w:basedOn w:val="af3"/>
    <w:next w:val="af3"/>
    <w:link w:val="af6"/>
    <w:unhideWhenUsed/>
    <w:rsid w:val="00CB0E30"/>
    <w:rPr>
      <w:b/>
      <w:bCs/>
    </w:rPr>
  </w:style>
  <w:style w:type="character" w:customStyle="1" w:styleId="af6">
    <w:name w:val="Тема примечания Знак"/>
    <w:basedOn w:val="af4"/>
    <w:link w:val="af5"/>
    <w:rsid w:val="00CB0E30"/>
    <w:rPr>
      <w:rFonts w:ascii="Times New Roman" w:eastAsia="Times New Roman" w:hAnsi="Times New Roman" w:cs="Times New Roman"/>
      <w:b/>
      <w:bCs/>
      <w:sz w:val="20"/>
      <w:szCs w:val="20"/>
      <w:lang w:eastAsia="ru-RU"/>
    </w:rPr>
  </w:style>
  <w:style w:type="paragraph" w:styleId="af7">
    <w:name w:val="footer"/>
    <w:basedOn w:val="a"/>
    <w:link w:val="af8"/>
    <w:rsid w:val="00CB0E30"/>
    <w:pPr>
      <w:widowControl w:val="0"/>
      <w:tabs>
        <w:tab w:val="center" w:pos="4153"/>
        <w:tab w:val="right" w:pos="8306"/>
      </w:tabs>
      <w:autoSpaceDE w:val="0"/>
      <w:autoSpaceDN w:val="0"/>
      <w:adjustRightInd w:val="0"/>
    </w:pPr>
    <w:rPr>
      <w:sz w:val="20"/>
      <w:szCs w:val="20"/>
    </w:rPr>
  </w:style>
  <w:style w:type="character" w:customStyle="1" w:styleId="af8">
    <w:name w:val="Нижний колонтитул Знак"/>
    <w:basedOn w:val="a0"/>
    <w:link w:val="af7"/>
    <w:rsid w:val="00CB0E30"/>
    <w:rPr>
      <w:rFonts w:ascii="Times New Roman" w:eastAsia="Times New Roman" w:hAnsi="Times New Roman" w:cs="Times New Roman"/>
      <w:sz w:val="20"/>
      <w:szCs w:val="20"/>
      <w:lang w:eastAsia="ru-RU"/>
    </w:rPr>
  </w:style>
  <w:style w:type="character" w:styleId="af9">
    <w:name w:val="page number"/>
    <w:basedOn w:val="a0"/>
    <w:rsid w:val="00CB0E30"/>
  </w:style>
  <w:style w:type="paragraph" w:styleId="afa">
    <w:name w:val="Block Text"/>
    <w:basedOn w:val="a"/>
    <w:rsid w:val="00CB0E30"/>
    <w:pPr>
      <w:widowControl w:val="0"/>
      <w:shd w:val="clear" w:color="auto" w:fill="FFFFFF"/>
      <w:tabs>
        <w:tab w:val="left" w:pos="7421"/>
      </w:tabs>
      <w:autoSpaceDE w:val="0"/>
      <w:autoSpaceDN w:val="0"/>
      <w:adjustRightInd w:val="0"/>
      <w:ind w:left="-284" w:right="-290"/>
      <w:jc w:val="both"/>
    </w:pPr>
    <w:rPr>
      <w:color w:val="000000"/>
      <w:spacing w:val="3"/>
      <w:szCs w:val="20"/>
    </w:rPr>
  </w:style>
  <w:style w:type="paragraph" w:customStyle="1" w:styleId="ConsPlusNonformat">
    <w:name w:val="ConsPlusNonformat"/>
    <w:rsid w:val="00CB0E3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3">
    <w:name w:val="Body Text Indent 2"/>
    <w:basedOn w:val="a"/>
    <w:link w:val="24"/>
    <w:rsid w:val="00CB0E30"/>
    <w:pPr>
      <w:shd w:val="clear" w:color="auto" w:fill="FFFFFF"/>
      <w:tabs>
        <w:tab w:val="left" w:pos="446"/>
      </w:tabs>
      <w:ind w:left="-180"/>
      <w:jc w:val="both"/>
    </w:pPr>
    <w:rPr>
      <w:color w:val="000000"/>
      <w:spacing w:val="6"/>
      <w:sz w:val="28"/>
      <w:szCs w:val="14"/>
    </w:rPr>
  </w:style>
  <w:style w:type="character" w:customStyle="1" w:styleId="24">
    <w:name w:val="Основной текст с отступом 2 Знак"/>
    <w:basedOn w:val="a0"/>
    <w:link w:val="23"/>
    <w:rsid w:val="00CB0E30"/>
    <w:rPr>
      <w:rFonts w:ascii="Times New Roman" w:eastAsia="Times New Roman" w:hAnsi="Times New Roman" w:cs="Times New Roman"/>
      <w:color w:val="000000"/>
      <w:spacing w:val="6"/>
      <w:sz w:val="28"/>
      <w:szCs w:val="14"/>
      <w:shd w:val="clear" w:color="auto" w:fill="FFFFFF"/>
      <w:lang w:eastAsia="ru-RU"/>
    </w:rPr>
  </w:style>
  <w:style w:type="paragraph" w:styleId="afb">
    <w:name w:val="header"/>
    <w:aliases w:val="TI Upper Header"/>
    <w:basedOn w:val="a"/>
    <w:link w:val="afc"/>
    <w:rsid w:val="00CB0E30"/>
    <w:pPr>
      <w:widowControl w:val="0"/>
      <w:tabs>
        <w:tab w:val="center" w:pos="4677"/>
        <w:tab w:val="right" w:pos="9355"/>
      </w:tabs>
      <w:autoSpaceDE w:val="0"/>
      <w:autoSpaceDN w:val="0"/>
      <w:adjustRightInd w:val="0"/>
    </w:pPr>
    <w:rPr>
      <w:sz w:val="20"/>
      <w:szCs w:val="20"/>
    </w:rPr>
  </w:style>
  <w:style w:type="character" w:customStyle="1" w:styleId="afc">
    <w:name w:val="Верхний колонтитул Знак"/>
    <w:aliases w:val="TI Upper Header Знак"/>
    <w:basedOn w:val="a0"/>
    <w:link w:val="afb"/>
    <w:rsid w:val="00CB0E30"/>
    <w:rPr>
      <w:rFonts w:ascii="Times New Roman" w:eastAsia="Times New Roman" w:hAnsi="Times New Roman" w:cs="Times New Roman"/>
      <w:sz w:val="20"/>
      <w:szCs w:val="20"/>
      <w:lang w:eastAsia="ru-RU"/>
    </w:rPr>
  </w:style>
  <w:style w:type="paragraph" w:styleId="31">
    <w:name w:val="Body Text Indent 3"/>
    <w:basedOn w:val="a"/>
    <w:link w:val="32"/>
    <w:rsid w:val="00CB0E30"/>
    <w:pPr>
      <w:widowControl w:val="0"/>
      <w:autoSpaceDE w:val="0"/>
      <w:autoSpaceDN w:val="0"/>
      <w:adjustRightInd w:val="0"/>
      <w:spacing w:after="120"/>
      <w:ind w:left="283"/>
    </w:pPr>
    <w:rPr>
      <w:sz w:val="16"/>
      <w:szCs w:val="16"/>
    </w:rPr>
  </w:style>
  <w:style w:type="character" w:customStyle="1" w:styleId="32">
    <w:name w:val="Основной текст с отступом 3 Знак"/>
    <w:basedOn w:val="a0"/>
    <w:link w:val="31"/>
    <w:rsid w:val="00CB0E30"/>
    <w:rPr>
      <w:rFonts w:ascii="Times New Roman" w:eastAsia="Times New Roman" w:hAnsi="Times New Roman" w:cs="Times New Roman"/>
      <w:sz w:val="16"/>
      <w:szCs w:val="16"/>
      <w:lang w:eastAsia="ru-RU"/>
    </w:rPr>
  </w:style>
  <w:style w:type="table" w:styleId="afd">
    <w:name w:val="Table Grid"/>
    <w:basedOn w:val="a1"/>
    <w:rsid w:val="00CB0E3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2">
    <w:name w:val="FR2"/>
    <w:rsid w:val="00CB0E30"/>
    <w:pPr>
      <w:widowControl w:val="0"/>
      <w:autoSpaceDE w:val="0"/>
      <w:autoSpaceDN w:val="0"/>
      <w:adjustRightInd w:val="0"/>
      <w:spacing w:after="0" w:line="240" w:lineRule="auto"/>
      <w:jc w:val="both"/>
    </w:pPr>
    <w:rPr>
      <w:rFonts w:ascii="Arial" w:eastAsia="Times New Roman" w:hAnsi="Arial" w:cs="Arial"/>
      <w:b/>
      <w:bCs/>
      <w:sz w:val="16"/>
      <w:szCs w:val="16"/>
      <w:lang w:val="en-US" w:eastAsia="ru-RU"/>
    </w:rPr>
  </w:style>
  <w:style w:type="paragraph" w:customStyle="1" w:styleId="210">
    <w:name w:val="Основной текст 21"/>
    <w:basedOn w:val="a"/>
    <w:rsid w:val="00CB0E30"/>
    <w:pPr>
      <w:ind w:firstLine="709"/>
      <w:jc w:val="both"/>
    </w:pPr>
    <w:rPr>
      <w:b/>
      <w:sz w:val="26"/>
      <w:szCs w:val="20"/>
    </w:rPr>
  </w:style>
  <w:style w:type="paragraph" w:customStyle="1" w:styleId="ConsPlusNormal">
    <w:name w:val="ConsPlusNormal"/>
    <w:rsid w:val="00CB0E3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e">
    <w:name w:val="Знак Знак Знак Знак"/>
    <w:basedOn w:val="a"/>
    <w:rsid w:val="00CB0E30"/>
    <w:pPr>
      <w:tabs>
        <w:tab w:val="num" w:pos="360"/>
      </w:tabs>
      <w:spacing w:after="160" w:line="240" w:lineRule="exact"/>
    </w:pPr>
    <w:rPr>
      <w:rFonts w:ascii="Verdana" w:hAnsi="Verdana" w:cs="Verdana"/>
      <w:sz w:val="20"/>
      <w:szCs w:val="20"/>
      <w:lang w:val="en-US" w:eastAsia="en-US"/>
    </w:rPr>
  </w:style>
  <w:style w:type="paragraph" w:customStyle="1" w:styleId="aff">
    <w:name w:val="Знак"/>
    <w:basedOn w:val="a"/>
    <w:rsid w:val="00CB0E30"/>
    <w:pPr>
      <w:tabs>
        <w:tab w:val="num" w:pos="360"/>
      </w:tabs>
      <w:spacing w:after="160" w:line="240" w:lineRule="exact"/>
    </w:pPr>
    <w:rPr>
      <w:rFonts w:ascii="Verdana" w:hAnsi="Verdana" w:cs="Verdana"/>
      <w:sz w:val="20"/>
      <w:szCs w:val="20"/>
      <w:lang w:val="en-US" w:eastAsia="en-US"/>
    </w:rPr>
  </w:style>
  <w:style w:type="paragraph" w:customStyle="1" w:styleId="aff0">
    <w:name w:val="Пункт"/>
    <w:basedOn w:val="a"/>
    <w:link w:val="13"/>
    <w:rsid w:val="00CB0E30"/>
    <w:pPr>
      <w:tabs>
        <w:tab w:val="num" w:pos="1494"/>
      </w:tabs>
      <w:spacing w:line="360" w:lineRule="auto"/>
      <w:ind w:left="1494" w:hanging="1134"/>
      <w:jc w:val="both"/>
    </w:pPr>
    <w:rPr>
      <w:snapToGrid w:val="0"/>
      <w:sz w:val="28"/>
      <w:szCs w:val="20"/>
    </w:rPr>
  </w:style>
  <w:style w:type="paragraph" w:customStyle="1" w:styleId="aff1">
    <w:name w:val="Подподпункт"/>
    <w:basedOn w:val="a"/>
    <w:link w:val="aff2"/>
    <w:rsid w:val="00CB0E30"/>
    <w:pPr>
      <w:tabs>
        <w:tab w:val="num" w:pos="1701"/>
      </w:tabs>
      <w:spacing w:line="360" w:lineRule="auto"/>
      <w:ind w:left="1701" w:hanging="567"/>
      <w:jc w:val="both"/>
    </w:pPr>
    <w:rPr>
      <w:snapToGrid w:val="0"/>
      <w:sz w:val="28"/>
      <w:szCs w:val="20"/>
    </w:rPr>
  </w:style>
  <w:style w:type="paragraph" w:customStyle="1" w:styleId="aff3">
    <w:name w:val="Знак Знак Знак Знак Знак Знак Знак"/>
    <w:basedOn w:val="a"/>
    <w:rsid w:val="00CB0E30"/>
    <w:pPr>
      <w:tabs>
        <w:tab w:val="num" w:pos="360"/>
      </w:tabs>
      <w:spacing w:before="100" w:beforeAutospacing="1" w:after="100" w:afterAutospacing="1" w:line="240" w:lineRule="exact"/>
      <w:jc w:val="both"/>
    </w:pPr>
    <w:rPr>
      <w:rFonts w:ascii="Verdana" w:hAnsi="Verdana" w:cs="Verdana"/>
      <w:sz w:val="20"/>
      <w:szCs w:val="20"/>
      <w:lang w:val="en-US" w:eastAsia="en-US"/>
    </w:rPr>
  </w:style>
  <w:style w:type="character" w:customStyle="1" w:styleId="13">
    <w:name w:val="Пункт Знак1"/>
    <w:link w:val="aff0"/>
    <w:rsid w:val="00CB0E30"/>
    <w:rPr>
      <w:rFonts w:ascii="Times New Roman" w:eastAsia="Times New Roman" w:hAnsi="Times New Roman" w:cs="Times New Roman"/>
      <w:snapToGrid w:val="0"/>
      <w:sz w:val="28"/>
      <w:szCs w:val="20"/>
      <w:lang w:eastAsia="ru-RU"/>
    </w:rPr>
  </w:style>
  <w:style w:type="character" w:customStyle="1" w:styleId="aff2">
    <w:name w:val="Подподпункт Знак"/>
    <w:link w:val="aff1"/>
    <w:locked/>
    <w:rsid w:val="00CB0E30"/>
    <w:rPr>
      <w:rFonts w:ascii="Times New Roman" w:eastAsia="Times New Roman" w:hAnsi="Times New Roman" w:cs="Times New Roman"/>
      <w:snapToGrid w:val="0"/>
      <w:sz w:val="28"/>
      <w:szCs w:val="20"/>
      <w:lang w:eastAsia="ru-RU"/>
    </w:rPr>
  </w:style>
  <w:style w:type="character" w:customStyle="1" w:styleId="apple-style-span">
    <w:name w:val="apple-style-span"/>
    <w:basedOn w:val="a0"/>
    <w:rsid w:val="00CB0E30"/>
  </w:style>
  <w:style w:type="paragraph" w:styleId="aff4">
    <w:name w:val="Normal (Web)"/>
    <w:basedOn w:val="a"/>
    <w:rsid w:val="00CB0E30"/>
    <w:pPr>
      <w:spacing w:before="100" w:beforeAutospacing="1" w:after="100" w:afterAutospacing="1"/>
    </w:pPr>
  </w:style>
  <w:style w:type="character" w:styleId="aff5">
    <w:name w:val="Strong"/>
    <w:uiPriority w:val="22"/>
    <w:qFormat/>
    <w:rsid w:val="00CB0E30"/>
    <w:rPr>
      <w:b/>
      <w:bCs/>
    </w:rPr>
  </w:style>
  <w:style w:type="paragraph" w:styleId="aff6">
    <w:name w:val="No Spacing"/>
    <w:qFormat/>
    <w:rsid w:val="00CB0E30"/>
    <w:pPr>
      <w:spacing w:after="0" w:line="240" w:lineRule="auto"/>
    </w:pPr>
    <w:rPr>
      <w:rFonts w:ascii="Calibri" w:eastAsia="Calibri" w:hAnsi="Calibri" w:cs="Times New Roman"/>
    </w:rPr>
  </w:style>
  <w:style w:type="paragraph" w:customStyle="1" w:styleId="14">
    <w:name w:val="Абзац списка1"/>
    <w:aliases w:val="Мой Список"/>
    <w:basedOn w:val="a"/>
    <w:link w:val="ListParagraphChar"/>
    <w:rsid w:val="00BD733F"/>
    <w:pPr>
      <w:ind w:left="708"/>
    </w:pPr>
  </w:style>
  <w:style w:type="character" w:customStyle="1" w:styleId="ListParagraphChar">
    <w:name w:val="List Paragraph Char"/>
    <w:aliases w:val="Мой Список Char"/>
    <w:link w:val="14"/>
    <w:locked/>
    <w:rsid w:val="00BD733F"/>
    <w:rPr>
      <w:rFonts w:ascii="Times New Roman" w:eastAsia="Times New Roman" w:hAnsi="Times New Roman" w:cs="Times New Roman"/>
      <w:sz w:val="24"/>
      <w:szCs w:val="24"/>
      <w:lang w:eastAsia="ru-RU"/>
    </w:rPr>
  </w:style>
  <w:style w:type="paragraph" w:customStyle="1" w:styleId="Default">
    <w:name w:val="Default"/>
    <w:rsid w:val="00560ED6"/>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0E30"/>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параграфа (1.),1"/>
    <w:basedOn w:val="a"/>
    <w:next w:val="a"/>
    <w:link w:val="10"/>
    <w:qFormat/>
    <w:rsid w:val="00CB0E30"/>
    <w:pPr>
      <w:keepNext/>
      <w:spacing w:before="240" w:after="60"/>
      <w:outlineLvl w:val="0"/>
    </w:pPr>
    <w:rPr>
      <w:rFonts w:ascii="Arial" w:hAnsi="Arial" w:cs="Arial"/>
      <w:b/>
      <w:bCs/>
      <w:kern w:val="32"/>
      <w:sz w:val="32"/>
      <w:szCs w:val="32"/>
    </w:rPr>
  </w:style>
  <w:style w:type="paragraph" w:styleId="2">
    <w:name w:val="heading 2"/>
    <w:aliases w:val="H2,H2 Знак,Заголовок 21,h2,h21,5,Заголовок пункта (1.1),2,Заголовок 22,Numbered text 3,H21,H22,h22,H211,h211,H23,H24,H25"/>
    <w:basedOn w:val="a"/>
    <w:next w:val="a"/>
    <w:link w:val="20"/>
    <w:qFormat/>
    <w:rsid w:val="00CB0E30"/>
    <w:pPr>
      <w:keepNext/>
      <w:spacing w:before="240" w:after="60"/>
      <w:outlineLvl w:val="1"/>
    </w:pPr>
    <w:rPr>
      <w:rFonts w:ascii="Cambria" w:hAnsi="Cambria" w:cs="Cambria"/>
      <w:b/>
      <w:bCs/>
      <w:i/>
      <w:iCs/>
      <w:sz w:val="28"/>
      <w:szCs w:val="28"/>
    </w:rPr>
  </w:style>
  <w:style w:type="paragraph" w:styleId="3">
    <w:name w:val="heading 3"/>
    <w:aliases w:val="H3"/>
    <w:basedOn w:val="a"/>
    <w:next w:val="a"/>
    <w:link w:val="30"/>
    <w:qFormat/>
    <w:rsid w:val="00CB0E30"/>
    <w:pPr>
      <w:keepNext/>
      <w:spacing w:before="240" w:after="60"/>
      <w:outlineLvl w:val="2"/>
    </w:pPr>
    <w:rPr>
      <w:rFonts w:ascii="Arial" w:hAnsi="Arial" w:cs="Arial"/>
      <w:b/>
      <w:bCs/>
      <w:sz w:val="26"/>
      <w:szCs w:val="26"/>
    </w:rPr>
  </w:style>
  <w:style w:type="paragraph" w:styleId="4">
    <w:name w:val="heading 4"/>
    <w:basedOn w:val="a"/>
    <w:next w:val="a"/>
    <w:link w:val="40"/>
    <w:unhideWhenUsed/>
    <w:qFormat/>
    <w:rsid w:val="00CB0E30"/>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параграфа (1.) Знак,1 Знак"/>
    <w:basedOn w:val="a0"/>
    <w:link w:val="1"/>
    <w:rsid w:val="00CB0E30"/>
    <w:rPr>
      <w:rFonts w:ascii="Arial" w:eastAsia="Times New Roman" w:hAnsi="Arial" w:cs="Arial"/>
      <w:b/>
      <w:bCs/>
      <w:kern w:val="32"/>
      <w:sz w:val="32"/>
      <w:szCs w:val="32"/>
      <w:lang w:eastAsia="ru-RU"/>
    </w:rPr>
  </w:style>
  <w:style w:type="character" w:customStyle="1" w:styleId="20">
    <w:name w:val="Заголовок 2 Знак"/>
    <w:aliases w:val="H2 Знак1,H2 Знак Знак,Заголовок 21 Знак,h2 Знак,h21 Знак,5 Знак,Заголовок пункта (1.1) Знак,2 Знак,Заголовок 22 Знак,Numbered text 3 Знак,H21 Знак,H22 Знак,h22 Знак,H211 Знак,h211 Знак,H23 Знак,H24 Знак,H25 Знак"/>
    <w:basedOn w:val="a0"/>
    <w:link w:val="2"/>
    <w:rsid w:val="00CB0E30"/>
    <w:rPr>
      <w:rFonts w:ascii="Cambria" w:eastAsia="Times New Roman" w:hAnsi="Cambria" w:cs="Cambria"/>
      <w:b/>
      <w:bCs/>
      <w:i/>
      <w:iCs/>
      <w:sz w:val="28"/>
      <w:szCs w:val="28"/>
      <w:lang w:eastAsia="ru-RU"/>
    </w:rPr>
  </w:style>
  <w:style w:type="character" w:customStyle="1" w:styleId="30">
    <w:name w:val="Заголовок 3 Знак"/>
    <w:aliases w:val="H3 Знак"/>
    <w:basedOn w:val="a0"/>
    <w:link w:val="3"/>
    <w:rsid w:val="00CB0E30"/>
    <w:rPr>
      <w:rFonts w:ascii="Arial" w:eastAsia="Times New Roman" w:hAnsi="Arial" w:cs="Arial"/>
      <w:b/>
      <w:bCs/>
      <w:sz w:val="26"/>
      <w:szCs w:val="26"/>
      <w:lang w:eastAsia="ru-RU"/>
    </w:rPr>
  </w:style>
  <w:style w:type="character" w:customStyle="1" w:styleId="40">
    <w:name w:val="Заголовок 4 Знак"/>
    <w:basedOn w:val="a0"/>
    <w:link w:val="4"/>
    <w:rsid w:val="00CB0E30"/>
    <w:rPr>
      <w:rFonts w:asciiTheme="majorHAnsi" w:eastAsiaTheme="majorEastAsia" w:hAnsiTheme="majorHAnsi" w:cstheme="majorBidi"/>
      <w:b/>
      <w:bCs/>
      <w:i/>
      <w:iCs/>
      <w:color w:val="4472C4" w:themeColor="accent1"/>
      <w:sz w:val="24"/>
      <w:szCs w:val="24"/>
      <w:lang w:eastAsia="ru-RU"/>
    </w:rPr>
  </w:style>
  <w:style w:type="paragraph" w:styleId="a3">
    <w:name w:val="List Paragraph"/>
    <w:aliases w:val="Маркер,Bullet Number,Нумерованый список,List Paragraph1,Bullet List,FooterText,numbered,lp1"/>
    <w:basedOn w:val="a"/>
    <w:link w:val="a4"/>
    <w:qFormat/>
    <w:rsid w:val="00CB0E30"/>
    <w:pPr>
      <w:ind w:left="708"/>
    </w:pPr>
  </w:style>
  <w:style w:type="character" w:styleId="a5">
    <w:name w:val="footnote reference"/>
    <w:semiHidden/>
    <w:rsid w:val="00CB0E30"/>
    <w:rPr>
      <w:vertAlign w:val="superscript"/>
    </w:rPr>
  </w:style>
  <w:style w:type="paragraph" w:styleId="a6">
    <w:name w:val="footnote text"/>
    <w:basedOn w:val="a"/>
    <w:link w:val="a7"/>
    <w:semiHidden/>
    <w:rsid w:val="00CB0E30"/>
    <w:pPr>
      <w:widowControl w:val="0"/>
      <w:autoSpaceDE w:val="0"/>
      <w:autoSpaceDN w:val="0"/>
    </w:pPr>
    <w:rPr>
      <w:sz w:val="20"/>
      <w:szCs w:val="20"/>
    </w:rPr>
  </w:style>
  <w:style w:type="character" w:customStyle="1" w:styleId="a7">
    <w:name w:val="Текст сноски Знак"/>
    <w:basedOn w:val="a0"/>
    <w:link w:val="a6"/>
    <w:semiHidden/>
    <w:rsid w:val="00CB0E30"/>
    <w:rPr>
      <w:rFonts w:ascii="Times New Roman" w:eastAsia="Times New Roman" w:hAnsi="Times New Roman" w:cs="Times New Roman"/>
      <w:sz w:val="20"/>
      <w:szCs w:val="20"/>
      <w:lang w:eastAsia="ru-RU"/>
    </w:rPr>
  </w:style>
  <w:style w:type="character" w:customStyle="1" w:styleId="a4">
    <w:name w:val="Абзац списка Знак"/>
    <w:aliases w:val="Маркер Знак,Bullet Number Знак,Нумерованый список Знак,List Paragraph1 Знак,Bullet List Знак,FooterText Знак,numbered Знак,lp1 Знак"/>
    <w:basedOn w:val="a0"/>
    <w:link w:val="a3"/>
    <w:uiPriority w:val="34"/>
    <w:locked/>
    <w:rsid w:val="00CB0E30"/>
    <w:rPr>
      <w:rFonts w:ascii="Times New Roman" w:eastAsia="Times New Roman" w:hAnsi="Times New Roman" w:cs="Times New Roman"/>
      <w:sz w:val="24"/>
      <w:szCs w:val="24"/>
      <w:lang w:eastAsia="ru-RU"/>
    </w:rPr>
  </w:style>
  <w:style w:type="character" w:customStyle="1" w:styleId="a8">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9"/>
    <w:locked/>
    <w:rsid w:val="00CB0E30"/>
    <w:rPr>
      <w:rFonts w:ascii="Times New Roman" w:eastAsia="MS Mincho" w:hAnsi="Times New Roman" w:cs="Times New Roman"/>
      <w:sz w:val="26"/>
      <w:szCs w:val="24"/>
      <w:lang w:eastAsia="ru-RU"/>
    </w:rPr>
  </w:style>
  <w:style w:type="paragraph" w:styleId="a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
    <w:basedOn w:val="a"/>
    <w:link w:val="a8"/>
    <w:unhideWhenUsed/>
    <w:rsid w:val="00CB0E30"/>
    <w:pPr>
      <w:ind w:firstLine="709"/>
      <w:jc w:val="both"/>
    </w:pPr>
    <w:rPr>
      <w:rFonts w:eastAsia="MS Mincho"/>
      <w:sz w:val="26"/>
    </w:rPr>
  </w:style>
  <w:style w:type="character" w:customStyle="1" w:styleId="11">
    <w:name w:val="Основной текст Знак1"/>
    <w:basedOn w:val="a0"/>
    <w:uiPriority w:val="99"/>
    <w:semiHidden/>
    <w:rsid w:val="00CB0E30"/>
    <w:rPr>
      <w:rFonts w:ascii="Times New Roman" w:eastAsia="Times New Roman" w:hAnsi="Times New Roman" w:cs="Times New Roman"/>
      <w:sz w:val="24"/>
      <w:szCs w:val="24"/>
      <w:lang w:eastAsia="ru-RU"/>
    </w:rPr>
  </w:style>
  <w:style w:type="paragraph" w:styleId="aa">
    <w:name w:val="Balloon Text"/>
    <w:basedOn w:val="a"/>
    <w:link w:val="ab"/>
    <w:semiHidden/>
    <w:unhideWhenUsed/>
    <w:rsid w:val="00CB0E30"/>
    <w:rPr>
      <w:rFonts w:ascii="Tahoma" w:hAnsi="Tahoma" w:cs="Tahoma"/>
      <w:sz w:val="16"/>
      <w:szCs w:val="16"/>
    </w:rPr>
  </w:style>
  <w:style w:type="character" w:customStyle="1" w:styleId="ab">
    <w:name w:val="Текст выноски Знак"/>
    <w:basedOn w:val="a0"/>
    <w:link w:val="aa"/>
    <w:semiHidden/>
    <w:rsid w:val="00CB0E30"/>
    <w:rPr>
      <w:rFonts w:ascii="Tahoma" w:eastAsia="Times New Roman" w:hAnsi="Tahoma" w:cs="Tahoma"/>
      <w:sz w:val="16"/>
      <w:szCs w:val="16"/>
      <w:lang w:eastAsia="ru-RU"/>
    </w:rPr>
  </w:style>
  <w:style w:type="character" w:styleId="ac">
    <w:name w:val="Hyperlink"/>
    <w:rsid w:val="00CB0E30"/>
    <w:rPr>
      <w:color w:val="0000FF"/>
      <w:u w:val="single"/>
    </w:rPr>
  </w:style>
  <w:style w:type="paragraph" w:styleId="ad">
    <w:name w:val="caption"/>
    <w:basedOn w:val="a"/>
    <w:next w:val="a"/>
    <w:autoRedefine/>
    <w:unhideWhenUsed/>
    <w:qFormat/>
    <w:rsid w:val="00CB0E30"/>
    <w:pPr>
      <w:keepNext/>
      <w:spacing w:before="120" w:after="120" w:line="288" w:lineRule="auto"/>
      <w:jc w:val="center"/>
    </w:pPr>
    <w:rPr>
      <w:rFonts w:eastAsia="Calibri"/>
      <w:b/>
      <w:bCs/>
      <w:sz w:val="28"/>
      <w:szCs w:val="28"/>
      <w:lang w:eastAsia="en-US"/>
    </w:rPr>
  </w:style>
  <w:style w:type="paragraph" w:styleId="21">
    <w:name w:val="Body Text 2"/>
    <w:basedOn w:val="a"/>
    <w:link w:val="22"/>
    <w:unhideWhenUsed/>
    <w:rsid w:val="00CB0E30"/>
    <w:pPr>
      <w:spacing w:after="120" w:line="480" w:lineRule="auto"/>
    </w:pPr>
  </w:style>
  <w:style w:type="character" w:customStyle="1" w:styleId="22">
    <w:name w:val="Основной текст 2 Знак"/>
    <w:basedOn w:val="a0"/>
    <w:link w:val="21"/>
    <w:rsid w:val="00CB0E30"/>
    <w:rPr>
      <w:rFonts w:ascii="Times New Roman" w:eastAsia="Times New Roman" w:hAnsi="Times New Roman" w:cs="Times New Roman"/>
      <w:sz w:val="24"/>
      <w:szCs w:val="24"/>
      <w:lang w:eastAsia="ru-RU"/>
    </w:rPr>
  </w:style>
  <w:style w:type="paragraph" w:styleId="ae">
    <w:name w:val="Title"/>
    <w:basedOn w:val="a"/>
    <w:link w:val="af"/>
    <w:qFormat/>
    <w:rsid w:val="00CB0E30"/>
    <w:pPr>
      <w:ind w:right="-346"/>
      <w:jc w:val="center"/>
    </w:pPr>
    <w:rPr>
      <w:b/>
      <w:bCs/>
      <w:color w:val="000000"/>
      <w:sz w:val="28"/>
      <w:szCs w:val="28"/>
    </w:rPr>
  </w:style>
  <w:style w:type="character" w:customStyle="1" w:styleId="af">
    <w:name w:val="Название Знак"/>
    <w:basedOn w:val="a0"/>
    <w:link w:val="ae"/>
    <w:rsid w:val="00CB0E30"/>
    <w:rPr>
      <w:rFonts w:ascii="Times New Roman" w:eastAsia="Times New Roman" w:hAnsi="Times New Roman" w:cs="Times New Roman"/>
      <w:b/>
      <w:bCs/>
      <w:color w:val="000000"/>
      <w:sz w:val="28"/>
      <w:szCs w:val="28"/>
      <w:lang w:eastAsia="ru-RU"/>
    </w:rPr>
  </w:style>
  <w:style w:type="paragraph" w:customStyle="1" w:styleId="12">
    <w:name w:val="Обычный1"/>
    <w:link w:val="Normal"/>
    <w:rsid w:val="00CB0E30"/>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Normal">
    <w:name w:val="Normal Знак"/>
    <w:link w:val="12"/>
    <w:rsid w:val="00CB0E30"/>
    <w:rPr>
      <w:rFonts w:ascii="Times New Roman" w:eastAsia="Times New Roman" w:hAnsi="Times New Roman" w:cs="Times New Roman"/>
      <w:sz w:val="28"/>
      <w:szCs w:val="20"/>
      <w:lang w:eastAsia="ru-RU"/>
    </w:rPr>
  </w:style>
  <w:style w:type="paragraph" w:styleId="af0">
    <w:name w:val="Body Text Indent"/>
    <w:basedOn w:val="a"/>
    <w:link w:val="af1"/>
    <w:uiPriority w:val="99"/>
    <w:semiHidden/>
    <w:unhideWhenUsed/>
    <w:rsid w:val="00CB0E30"/>
    <w:pPr>
      <w:spacing w:after="120"/>
      <w:ind w:left="283"/>
    </w:pPr>
  </w:style>
  <w:style w:type="character" w:customStyle="1" w:styleId="af1">
    <w:name w:val="Основной текст с отступом Знак"/>
    <w:basedOn w:val="a0"/>
    <w:link w:val="af0"/>
    <w:uiPriority w:val="99"/>
    <w:semiHidden/>
    <w:rsid w:val="00CB0E30"/>
    <w:rPr>
      <w:rFonts w:ascii="Times New Roman" w:eastAsia="Times New Roman" w:hAnsi="Times New Roman" w:cs="Times New Roman"/>
      <w:sz w:val="24"/>
      <w:szCs w:val="24"/>
      <w:lang w:eastAsia="ru-RU"/>
    </w:rPr>
  </w:style>
  <w:style w:type="paragraph" w:customStyle="1" w:styleId="ConsNormal">
    <w:name w:val="ConsNormal"/>
    <w:uiPriority w:val="99"/>
    <w:rsid w:val="00CB0E30"/>
    <w:pPr>
      <w:widowControl w:val="0"/>
      <w:snapToGrid w:val="0"/>
      <w:spacing w:after="0" w:line="240" w:lineRule="auto"/>
      <w:ind w:firstLine="720"/>
    </w:pPr>
    <w:rPr>
      <w:rFonts w:ascii="Arial" w:eastAsia="Times New Roman" w:hAnsi="Arial" w:cs="Arial"/>
      <w:sz w:val="20"/>
      <w:szCs w:val="20"/>
      <w:lang w:eastAsia="ru-RU"/>
    </w:rPr>
  </w:style>
  <w:style w:type="paragraph" w:customStyle="1" w:styleId="110">
    <w:name w:val="Обычный11"/>
    <w:rsid w:val="00CB0E30"/>
    <w:pPr>
      <w:spacing w:after="0" w:line="240" w:lineRule="auto"/>
      <w:ind w:firstLine="720"/>
      <w:jc w:val="both"/>
    </w:pPr>
    <w:rPr>
      <w:rFonts w:ascii="Times New Roman" w:eastAsia="Times New Roman" w:hAnsi="Times New Roman" w:cs="Times New Roman"/>
      <w:sz w:val="28"/>
      <w:szCs w:val="20"/>
      <w:lang w:eastAsia="ru-RU"/>
    </w:rPr>
  </w:style>
  <w:style w:type="character" w:styleId="af2">
    <w:name w:val="annotation reference"/>
    <w:basedOn w:val="a0"/>
    <w:unhideWhenUsed/>
    <w:rsid w:val="00CB0E30"/>
    <w:rPr>
      <w:sz w:val="16"/>
      <w:szCs w:val="16"/>
    </w:rPr>
  </w:style>
  <w:style w:type="paragraph" w:styleId="af3">
    <w:name w:val="annotation text"/>
    <w:basedOn w:val="a"/>
    <w:link w:val="af4"/>
    <w:unhideWhenUsed/>
    <w:rsid w:val="00CB0E30"/>
    <w:rPr>
      <w:sz w:val="20"/>
      <w:szCs w:val="20"/>
    </w:rPr>
  </w:style>
  <w:style w:type="character" w:customStyle="1" w:styleId="af4">
    <w:name w:val="Текст примечания Знак"/>
    <w:basedOn w:val="a0"/>
    <w:link w:val="af3"/>
    <w:rsid w:val="00CB0E30"/>
    <w:rPr>
      <w:rFonts w:ascii="Times New Roman" w:eastAsia="Times New Roman" w:hAnsi="Times New Roman" w:cs="Times New Roman"/>
      <w:sz w:val="20"/>
      <w:szCs w:val="20"/>
      <w:lang w:eastAsia="ru-RU"/>
    </w:rPr>
  </w:style>
  <w:style w:type="paragraph" w:styleId="af5">
    <w:name w:val="annotation subject"/>
    <w:basedOn w:val="af3"/>
    <w:next w:val="af3"/>
    <w:link w:val="af6"/>
    <w:unhideWhenUsed/>
    <w:rsid w:val="00CB0E30"/>
    <w:rPr>
      <w:b/>
      <w:bCs/>
    </w:rPr>
  </w:style>
  <w:style w:type="character" w:customStyle="1" w:styleId="af6">
    <w:name w:val="Тема примечания Знак"/>
    <w:basedOn w:val="af4"/>
    <w:link w:val="af5"/>
    <w:rsid w:val="00CB0E30"/>
    <w:rPr>
      <w:rFonts w:ascii="Times New Roman" w:eastAsia="Times New Roman" w:hAnsi="Times New Roman" w:cs="Times New Roman"/>
      <w:b/>
      <w:bCs/>
      <w:sz w:val="20"/>
      <w:szCs w:val="20"/>
      <w:lang w:eastAsia="ru-RU"/>
    </w:rPr>
  </w:style>
  <w:style w:type="paragraph" w:styleId="af7">
    <w:name w:val="footer"/>
    <w:basedOn w:val="a"/>
    <w:link w:val="af8"/>
    <w:rsid w:val="00CB0E30"/>
    <w:pPr>
      <w:widowControl w:val="0"/>
      <w:tabs>
        <w:tab w:val="center" w:pos="4153"/>
        <w:tab w:val="right" w:pos="8306"/>
      </w:tabs>
      <w:autoSpaceDE w:val="0"/>
      <w:autoSpaceDN w:val="0"/>
      <w:adjustRightInd w:val="0"/>
    </w:pPr>
    <w:rPr>
      <w:sz w:val="20"/>
      <w:szCs w:val="20"/>
    </w:rPr>
  </w:style>
  <w:style w:type="character" w:customStyle="1" w:styleId="af8">
    <w:name w:val="Нижний колонтитул Знак"/>
    <w:basedOn w:val="a0"/>
    <w:link w:val="af7"/>
    <w:rsid w:val="00CB0E30"/>
    <w:rPr>
      <w:rFonts w:ascii="Times New Roman" w:eastAsia="Times New Roman" w:hAnsi="Times New Roman" w:cs="Times New Roman"/>
      <w:sz w:val="20"/>
      <w:szCs w:val="20"/>
      <w:lang w:eastAsia="ru-RU"/>
    </w:rPr>
  </w:style>
  <w:style w:type="character" w:styleId="af9">
    <w:name w:val="page number"/>
    <w:basedOn w:val="a0"/>
    <w:rsid w:val="00CB0E30"/>
  </w:style>
  <w:style w:type="paragraph" w:styleId="afa">
    <w:name w:val="Block Text"/>
    <w:basedOn w:val="a"/>
    <w:rsid w:val="00CB0E30"/>
    <w:pPr>
      <w:widowControl w:val="0"/>
      <w:shd w:val="clear" w:color="auto" w:fill="FFFFFF"/>
      <w:tabs>
        <w:tab w:val="left" w:pos="7421"/>
      </w:tabs>
      <w:autoSpaceDE w:val="0"/>
      <w:autoSpaceDN w:val="0"/>
      <w:adjustRightInd w:val="0"/>
      <w:ind w:left="-284" w:right="-290"/>
      <w:jc w:val="both"/>
    </w:pPr>
    <w:rPr>
      <w:color w:val="000000"/>
      <w:spacing w:val="3"/>
      <w:szCs w:val="20"/>
    </w:rPr>
  </w:style>
  <w:style w:type="paragraph" w:customStyle="1" w:styleId="ConsPlusNonformat">
    <w:name w:val="ConsPlusNonformat"/>
    <w:rsid w:val="00CB0E3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3">
    <w:name w:val="Body Text Indent 2"/>
    <w:basedOn w:val="a"/>
    <w:link w:val="24"/>
    <w:rsid w:val="00CB0E30"/>
    <w:pPr>
      <w:shd w:val="clear" w:color="auto" w:fill="FFFFFF"/>
      <w:tabs>
        <w:tab w:val="left" w:pos="446"/>
      </w:tabs>
      <w:ind w:left="-180"/>
      <w:jc w:val="both"/>
    </w:pPr>
    <w:rPr>
      <w:color w:val="000000"/>
      <w:spacing w:val="6"/>
      <w:sz w:val="28"/>
      <w:szCs w:val="14"/>
    </w:rPr>
  </w:style>
  <w:style w:type="character" w:customStyle="1" w:styleId="24">
    <w:name w:val="Основной текст с отступом 2 Знак"/>
    <w:basedOn w:val="a0"/>
    <w:link w:val="23"/>
    <w:rsid w:val="00CB0E30"/>
    <w:rPr>
      <w:rFonts w:ascii="Times New Roman" w:eastAsia="Times New Roman" w:hAnsi="Times New Roman" w:cs="Times New Roman"/>
      <w:color w:val="000000"/>
      <w:spacing w:val="6"/>
      <w:sz w:val="28"/>
      <w:szCs w:val="14"/>
      <w:shd w:val="clear" w:color="auto" w:fill="FFFFFF"/>
      <w:lang w:eastAsia="ru-RU"/>
    </w:rPr>
  </w:style>
  <w:style w:type="paragraph" w:styleId="afb">
    <w:name w:val="header"/>
    <w:aliases w:val="TI Upper Header"/>
    <w:basedOn w:val="a"/>
    <w:link w:val="afc"/>
    <w:rsid w:val="00CB0E30"/>
    <w:pPr>
      <w:widowControl w:val="0"/>
      <w:tabs>
        <w:tab w:val="center" w:pos="4677"/>
        <w:tab w:val="right" w:pos="9355"/>
      </w:tabs>
      <w:autoSpaceDE w:val="0"/>
      <w:autoSpaceDN w:val="0"/>
      <w:adjustRightInd w:val="0"/>
    </w:pPr>
    <w:rPr>
      <w:sz w:val="20"/>
      <w:szCs w:val="20"/>
    </w:rPr>
  </w:style>
  <w:style w:type="character" w:customStyle="1" w:styleId="afc">
    <w:name w:val="Верхний колонтитул Знак"/>
    <w:aliases w:val="TI Upper Header Знак"/>
    <w:basedOn w:val="a0"/>
    <w:link w:val="afb"/>
    <w:rsid w:val="00CB0E30"/>
    <w:rPr>
      <w:rFonts w:ascii="Times New Roman" w:eastAsia="Times New Roman" w:hAnsi="Times New Roman" w:cs="Times New Roman"/>
      <w:sz w:val="20"/>
      <w:szCs w:val="20"/>
      <w:lang w:eastAsia="ru-RU"/>
    </w:rPr>
  </w:style>
  <w:style w:type="paragraph" w:styleId="31">
    <w:name w:val="Body Text Indent 3"/>
    <w:basedOn w:val="a"/>
    <w:link w:val="32"/>
    <w:rsid w:val="00CB0E30"/>
    <w:pPr>
      <w:widowControl w:val="0"/>
      <w:autoSpaceDE w:val="0"/>
      <w:autoSpaceDN w:val="0"/>
      <w:adjustRightInd w:val="0"/>
      <w:spacing w:after="120"/>
      <w:ind w:left="283"/>
    </w:pPr>
    <w:rPr>
      <w:sz w:val="16"/>
      <w:szCs w:val="16"/>
    </w:rPr>
  </w:style>
  <w:style w:type="character" w:customStyle="1" w:styleId="32">
    <w:name w:val="Основной текст с отступом 3 Знак"/>
    <w:basedOn w:val="a0"/>
    <w:link w:val="31"/>
    <w:rsid w:val="00CB0E30"/>
    <w:rPr>
      <w:rFonts w:ascii="Times New Roman" w:eastAsia="Times New Roman" w:hAnsi="Times New Roman" w:cs="Times New Roman"/>
      <w:sz w:val="16"/>
      <w:szCs w:val="16"/>
      <w:lang w:eastAsia="ru-RU"/>
    </w:rPr>
  </w:style>
  <w:style w:type="table" w:styleId="afd">
    <w:name w:val="Table Grid"/>
    <w:basedOn w:val="a1"/>
    <w:rsid w:val="00CB0E3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2">
    <w:name w:val="FR2"/>
    <w:rsid w:val="00CB0E30"/>
    <w:pPr>
      <w:widowControl w:val="0"/>
      <w:autoSpaceDE w:val="0"/>
      <w:autoSpaceDN w:val="0"/>
      <w:adjustRightInd w:val="0"/>
      <w:spacing w:after="0" w:line="240" w:lineRule="auto"/>
      <w:jc w:val="both"/>
    </w:pPr>
    <w:rPr>
      <w:rFonts w:ascii="Arial" w:eastAsia="Times New Roman" w:hAnsi="Arial" w:cs="Arial"/>
      <w:b/>
      <w:bCs/>
      <w:sz w:val="16"/>
      <w:szCs w:val="16"/>
      <w:lang w:val="en-US" w:eastAsia="ru-RU"/>
    </w:rPr>
  </w:style>
  <w:style w:type="paragraph" w:customStyle="1" w:styleId="210">
    <w:name w:val="Основной текст 21"/>
    <w:basedOn w:val="a"/>
    <w:rsid w:val="00CB0E30"/>
    <w:pPr>
      <w:ind w:firstLine="709"/>
      <w:jc w:val="both"/>
    </w:pPr>
    <w:rPr>
      <w:b/>
      <w:sz w:val="26"/>
      <w:szCs w:val="20"/>
    </w:rPr>
  </w:style>
  <w:style w:type="paragraph" w:customStyle="1" w:styleId="ConsPlusNormal">
    <w:name w:val="ConsPlusNormal"/>
    <w:rsid w:val="00CB0E3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e">
    <w:name w:val="Знак Знак Знак Знак"/>
    <w:basedOn w:val="a"/>
    <w:rsid w:val="00CB0E30"/>
    <w:pPr>
      <w:tabs>
        <w:tab w:val="num" w:pos="360"/>
      </w:tabs>
      <w:spacing w:after="160" w:line="240" w:lineRule="exact"/>
    </w:pPr>
    <w:rPr>
      <w:rFonts w:ascii="Verdana" w:hAnsi="Verdana" w:cs="Verdana"/>
      <w:sz w:val="20"/>
      <w:szCs w:val="20"/>
      <w:lang w:val="en-US" w:eastAsia="en-US"/>
    </w:rPr>
  </w:style>
  <w:style w:type="paragraph" w:customStyle="1" w:styleId="aff">
    <w:name w:val="Знак"/>
    <w:basedOn w:val="a"/>
    <w:rsid w:val="00CB0E30"/>
    <w:pPr>
      <w:tabs>
        <w:tab w:val="num" w:pos="360"/>
      </w:tabs>
      <w:spacing w:after="160" w:line="240" w:lineRule="exact"/>
    </w:pPr>
    <w:rPr>
      <w:rFonts w:ascii="Verdana" w:hAnsi="Verdana" w:cs="Verdana"/>
      <w:sz w:val="20"/>
      <w:szCs w:val="20"/>
      <w:lang w:val="en-US" w:eastAsia="en-US"/>
    </w:rPr>
  </w:style>
  <w:style w:type="paragraph" w:customStyle="1" w:styleId="aff0">
    <w:name w:val="Пункт"/>
    <w:basedOn w:val="a"/>
    <w:link w:val="13"/>
    <w:rsid w:val="00CB0E30"/>
    <w:pPr>
      <w:tabs>
        <w:tab w:val="num" w:pos="1494"/>
      </w:tabs>
      <w:spacing w:line="360" w:lineRule="auto"/>
      <w:ind w:left="1494" w:hanging="1134"/>
      <w:jc w:val="both"/>
    </w:pPr>
    <w:rPr>
      <w:snapToGrid w:val="0"/>
      <w:sz w:val="28"/>
      <w:szCs w:val="20"/>
    </w:rPr>
  </w:style>
  <w:style w:type="paragraph" w:customStyle="1" w:styleId="aff1">
    <w:name w:val="Подподпункт"/>
    <w:basedOn w:val="a"/>
    <w:link w:val="aff2"/>
    <w:rsid w:val="00CB0E30"/>
    <w:pPr>
      <w:tabs>
        <w:tab w:val="num" w:pos="1701"/>
      </w:tabs>
      <w:spacing w:line="360" w:lineRule="auto"/>
      <w:ind w:left="1701" w:hanging="567"/>
      <w:jc w:val="both"/>
    </w:pPr>
    <w:rPr>
      <w:snapToGrid w:val="0"/>
      <w:sz w:val="28"/>
      <w:szCs w:val="20"/>
    </w:rPr>
  </w:style>
  <w:style w:type="paragraph" w:customStyle="1" w:styleId="aff3">
    <w:name w:val="Знак Знак Знак Знак Знак Знак Знак"/>
    <w:basedOn w:val="a"/>
    <w:rsid w:val="00CB0E30"/>
    <w:pPr>
      <w:tabs>
        <w:tab w:val="num" w:pos="360"/>
      </w:tabs>
      <w:spacing w:before="100" w:beforeAutospacing="1" w:after="100" w:afterAutospacing="1" w:line="240" w:lineRule="exact"/>
      <w:jc w:val="both"/>
    </w:pPr>
    <w:rPr>
      <w:rFonts w:ascii="Verdana" w:hAnsi="Verdana" w:cs="Verdana"/>
      <w:sz w:val="20"/>
      <w:szCs w:val="20"/>
      <w:lang w:val="en-US" w:eastAsia="en-US"/>
    </w:rPr>
  </w:style>
  <w:style w:type="character" w:customStyle="1" w:styleId="13">
    <w:name w:val="Пункт Знак1"/>
    <w:link w:val="aff0"/>
    <w:rsid w:val="00CB0E30"/>
    <w:rPr>
      <w:rFonts w:ascii="Times New Roman" w:eastAsia="Times New Roman" w:hAnsi="Times New Roman" w:cs="Times New Roman"/>
      <w:snapToGrid w:val="0"/>
      <w:sz w:val="28"/>
      <w:szCs w:val="20"/>
      <w:lang w:eastAsia="ru-RU"/>
    </w:rPr>
  </w:style>
  <w:style w:type="character" w:customStyle="1" w:styleId="aff2">
    <w:name w:val="Подподпункт Знак"/>
    <w:link w:val="aff1"/>
    <w:locked/>
    <w:rsid w:val="00CB0E30"/>
    <w:rPr>
      <w:rFonts w:ascii="Times New Roman" w:eastAsia="Times New Roman" w:hAnsi="Times New Roman" w:cs="Times New Roman"/>
      <w:snapToGrid w:val="0"/>
      <w:sz w:val="28"/>
      <w:szCs w:val="20"/>
      <w:lang w:eastAsia="ru-RU"/>
    </w:rPr>
  </w:style>
  <w:style w:type="character" w:customStyle="1" w:styleId="apple-style-span">
    <w:name w:val="apple-style-span"/>
    <w:basedOn w:val="a0"/>
    <w:rsid w:val="00CB0E30"/>
  </w:style>
  <w:style w:type="paragraph" w:styleId="aff4">
    <w:name w:val="Normal (Web)"/>
    <w:basedOn w:val="a"/>
    <w:rsid w:val="00CB0E30"/>
    <w:pPr>
      <w:spacing w:before="100" w:beforeAutospacing="1" w:after="100" w:afterAutospacing="1"/>
    </w:pPr>
  </w:style>
  <w:style w:type="character" w:styleId="aff5">
    <w:name w:val="Strong"/>
    <w:uiPriority w:val="22"/>
    <w:qFormat/>
    <w:rsid w:val="00CB0E30"/>
    <w:rPr>
      <w:b/>
      <w:bCs/>
    </w:rPr>
  </w:style>
  <w:style w:type="paragraph" w:styleId="aff6">
    <w:name w:val="No Spacing"/>
    <w:qFormat/>
    <w:rsid w:val="00CB0E30"/>
    <w:pPr>
      <w:spacing w:after="0" w:line="240" w:lineRule="auto"/>
    </w:pPr>
    <w:rPr>
      <w:rFonts w:ascii="Calibri" w:eastAsia="Calibri" w:hAnsi="Calibri" w:cs="Times New Roman"/>
    </w:rPr>
  </w:style>
  <w:style w:type="paragraph" w:customStyle="1" w:styleId="14">
    <w:name w:val="Абзац списка1"/>
    <w:aliases w:val="Мой Список"/>
    <w:basedOn w:val="a"/>
    <w:link w:val="ListParagraphChar"/>
    <w:rsid w:val="00BD733F"/>
    <w:pPr>
      <w:ind w:left="708"/>
    </w:pPr>
  </w:style>
  <w:style w:type="character" w:customStyle="1" w:styleId="ListParagraphChar">
    <w:name w:val="List Paragraph Char"/>
    <w:aliases w:val="Мой Список Char"/>
    <w:link w:val="14"/>
    <w:locked/>
    <w:rsid w:val="00BD733F"/>
    <w:rPr>
      <w:rFonts w:ascii="Times New Roman" w:eastAsia="Times New Roman" w:hAnsi="Times New Roman" w:cs="Times New Roman"/>
      <w:sz w:val="24"/>
      <w:szCs w:val="24"/>
      <w:lang w:eastAsia="ru-RU"/>
    </w:rPr>
  </w:style>
  <w:style w:type="paragraph" w:customStyle="1" w:styleId="Default">
    <w:name w:val="Default"/>
    <w:rsid w:val="00560ED6"/>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777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A721E-CA72-4A4C-86EE-958F74157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14</Pages>
  <Words>417</Words>
  <Characters>2377</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samoylenko@buxgipc.local</dc:creator>
  <cp:keywords/>
  <dc:description/>
  <cp:lastModifiedBy>kovalenko</cp:lastModifiedBy>
  <cp:revision>22</cp:revision>
  <dcterms:created xsi:type="dcterms:W3CDTF">2020-12-14T05:09:00Z</dcterms:created>
  <dcterms:modified xsi:type="dcterms:W3CDTF">2021-04-14T09:21:00Z</dcterms:modified>
</cp:coreProperties>
</file>