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7E" w:rsidRPr="00CC5A18" w:rsidRDefault="00662E7E">
      <w:pPr>
        <w:pStyle w:val="Bodytext50"/>
        <w:shd w:val="clear" w:color="auto" w:fill="auto"/>
        <w:spacing w:before="0"/>
        <w:ind w:left="3400"/>
        <w:rPr>
          <w:rFonts w:ascii="Times New Roman" w:hAnsi="Times New Roman" w:cs="Times New Roman"/>
        </w:rPr>
      </w:pPr>
    </w:p>
    <w:p w:rsidR="008535B8" w:rsidRPr="00CC5A18" w:rsidRDefault="008535B8">
      <w:pPr>
        <w:pStyle w:val="Bodytext50"/>
        <w:shd w:val="clear" w:color="auto" w:fill="auto"/>
        <w:spacing w:before="0"/>
        <w:ind w:left="3400"/>
        <w:rPr>
          <w:rFonts w:ascii="Times New Roman" w:hAnsi="Times New Roman" w:cs="Times New Roman"/>
        </w:rPr>
      </w:pPr>
    </w:p>
    <w:p w:rsidR="008535B8" w:rsidRPr="00CC5A18" w:rsidRDefault="008535B8">
      <w:pPr>
        <w:pStyle w:val="Bodytext50"/>
        <w:shd w:val="clear" w:color="auto" w:fill="auto"/>
        <w:spacing w:before="0"/>
        <w:ind w:left="3400"/>
        <w:rPr>
          <w:rFonts w:ascii="Times New Roman" w:hAnsi="Times New Roman" w:cs="Times New Roman"/>
        </w:rPr>
      </w:pPr>
    </w:p>
    <w:p w:rsidR="008535B8" w:rsidRPr="00CC5A18" w:rsidRDefault="008535B8">
      <w:pPr>
        <w:pStyle w:val="Bodytext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 xml:space="preserve">Просим представить </w:t>
      </w:r>
      <w:r w:rsidR="00CC5A18">
        <w:rPr>
          <w:rFonts w:ascii="Times New Roman" w:hAnsi="Times New Roman" w:cs="Times New Roman"/>
          <w:sz w:val="24"/>
          <w:szCs w:val="24"/>
        </w:rPr>
        <w:t xml:space="preserve">коммерческое предложение, содержащее условия оплаты и </w:t>
      </w:r>
      <w:proofErr w:type="gramStart"/>
      <w:r w:rsidR="00CC5A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5A1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C5A1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CC5A18">
        <w:rPr>
          <w:rFonts w:ascii="Times New Roman" w:hAnsi="Times New Roman" w:cs="Times New Roman"/>
          <w:sz w:val="24"/>
          <w:szCs w:val="24"/>
        </w:rPr>
        <w:t xml:space="preserve"> НДС </w:t>
      </w:r>
      <w:r w:rsidRPr="00CC5A18">
        <w:rPr>
          <w:rFonts w:ascii="Times New Roman" w:hAnsi="Times New Roman" w:cs="Times New Roman"/>
          <w:sz w:val="24"/>
          <w:szCs w:val="24"/>
        </w:rPr>
        <w:t xml:space="preserve"> на оказание следующих услуг:</w:t>
      </w:r>
    </w:p>
    <w:p w:rsidR="00662E7E" w:rsidRPr="00CC5A18" w:rsidRDefault="008535B8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  <w:tab w:val="center" w:pos="5798"/>
          <w:tab w:val="right" w:pos="6591"/>
          <w:tab w:val="right" w:pos="8046"/>
          <w:tab w:val="right" w:pos="8246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1E4E0A" w:rsidRPr="00CC5A18">
        <w:rPr>
          <w:rFonts w:ascii="Times New Roman" w:hAnsi="Times New Roman" w:cs="Times New Roman"/>
          <w:sz w:val="24"/>
          <w:szCs w:val="24"/>
        </w:rPr>
        <w:t xml:space="preserve"> настенных сплит-систем 7-9</w:t>
      </w:r>
      <w:r w:rsidR="00E62C9C" w:rsidRPr="00CC5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C9C" w:rsidRPr="00CC5A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2C9C" w:rsidRPr="00CC5A18">
        <w:rPr>
          <w:rFonts w:ascii="Times New Roman" w:hAnsi="Times New Roman" w:cs="Times New Roman"/>
          <w:sz w:val="24"/>
          <w:szCs w:val="24"/>
        </w:rPr>
        <w:t xml:space="preserve">до </w:t>
      </w:r>
      <w:r w:rsidR="001E4E0A" w:rsidRPr="00CC5A18">
        <w:rPr>
          <w:rFonts w:ascii="Times New Roman" w:hAnsi="Times New Roman" w:cs="Times New Roman"/>
          <w:sz w:val="24"/>
          <w:szCs w:val="24"/>
        </w:rPr>
        <w:t>2,5</w:t>
      </w:r>
      <w:r w:rsidR="001E4E0A" w:rsidRPr="00CC5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4E0A" w:rsidRPr="00CC5A1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="001E4E0A" w:rsidRPr="00CC5A18">
        <w:rPr>
          <w:rFonts w:ascii="Times New Roman" w:hAnsi="Times New Roman" w:cs="Times New Roman"/>
          <w:sz w:val="24"/>
          <w:szCs w:val="24"/>
        </w:rPr>
        <w:t xml:space="preserve"> )</w:t>
      </w:r>
      <w:r w:rsidR="001E4E0A" w:rsidRPr="00CC5A18">
        <w:rPr>
          <w:rFonts w:ascii="Times New Roman" w:hAnsi="Times New Roman" w:cs="Times New Roman"/>
          <w:sz w:val="24"/>
          <w:szCs w:val="24"/>
        </w:rPr>
        <w:tab/>
      </w:r>
    </w:p>
    <w:p w:rsidR="00662E7E" w:rsidRPr="00CC5A18" w:rsidRDefault="008535B8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  <w:tab w:val="center" w:pos="5660"/>
          <w:tab w:val="center" w:pos="6038"/>
          <w:tab w:val="right" w:pos="6591"/>
          <w:tab w:val="right" w:pos="8046"/>
          <w:tab w:val="right" w:pos="8246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E62C9C" w:rsidRPr="00CC5A18">
        <w:rPr>
          <w:rFonts w:ascii="Times New Roman" w:hAnsi="Times New Roman" w:cs="Times New Roman"/>
          <w:sz w:val="24"/>
          <w:szCs w:val="24"/>
        </w:rPr>
        <w:t xml:space="preserve"> настенных сплит-систем 12-18 (до </w:t>
      </w:r>
      <w:r w:rsidR="001E4E0A" w:rsidRPr="00CC5A18">
        <w:rPr>
          <w:rFonts w:ascii="Times New Roman" w:hAnsi="Times New Roman" w:cs="Times New Roman"/>
          <w:sz w:val="24"/>
          <w:szCs w:val="24"/>
        </w:rPr>
        <w:t>5</w:t>
      </w:r>
      <w:r w:rsidR="001E4E0A" w:rsidRPr="00CC5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4E0A" w:rsidRPr="00CC5A1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proofErr w:type="gramStart"/>
      <w:r w:rsidR="001E4E0A" w:rsidRPr="00CC5A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E4E0A" w:rsidRPr="00CC5A18">
        <w:rPr>
          <w:rFonts w:ascii="Times New Roman" w:hAnsi="Times New Roman" w:cs="Times New Roman"/>
          <w:sz w:val="24"/>
          <w:szCs w:val="24"/>
        </w:rPr>
        <w:tab/>
        <w:t>.</w:t>
      </w:r>
    </w:p>
    <w:p w:rsidR="008535B8" w:rsidRPr="00CC5A18" w:rsidRDefault="008535B8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  <w:tab w:val="left" w:pos="7137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1E4E0A" w:rsidRPr="00CC5A18">
        <w:rPr>
          <w:rFonts w:ascii="Times New Roman" w:hAnsi="Times New Roman" w:cs="Times New Roman"/>
          <w:sz w:val="24"/>
          <w:szCs w:val="24"/>
        </w:rPr>
        <w:t xml:space="preserve"> настенных сплит-систем 24-28 (6,4-8 </w:t>
      </w:r>
      <w:proofErr w:type="spellStart"/>
      <w:r w:rsidR="001E4E0A" w:rsidRPr="00CC5A1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proofErr w:type="gramStart"/>
      <w:r w:rsidR="001E4E0A" w:rsidRPr="00CC5A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E4E0A" w:rsidRPr="00CC5A18">
        <w:rPr>
          <w:rFonts w:ascii="Times New Roman" w:hAnsi="Times New Roman" w:cs="Times New Roman"/>
          <w:sz w:val="24"/>
          <w:szCs w:val="24"/>
        </w:rPr>
        <w:tab/>
      </w:r>
    </w:p>
    <w:p w:rsidR="00662E7E" w:rsidRPr="00CC5A18" w:rsidRDefault="008535B8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  <w:tab w:val="left" w:pos="7137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1E4E0A" w:rsidRPr="00CC5A18">
        <w:rPr>
          <w:rFonts w:ascii="Times New Roman" w:hAnsi="Times New Roman" w:cs="Times New Roman"/>
          <w:sz w:val="24"/>
          <w:szCs w:val="24"/>
        </w:rPr>
        <w:t xml:space="preserve"> настенных сплит-систем 36-48 (10-14 </w:t>
      </w:r>
      <w:proofErr w:type="spellStart"/>
      <w:r w:rsidR="001E4E0A" w:rsidRPr="00CC5A1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proofErr w:type="gramStart"/>
      <w:r w:rsidR="001E4E0A" w:rsidRPr="00CC5A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62E7E" w:rsidRPr="00CC5A18" w:rsidRDefault="008535B8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1E4E0A" w:rsidRPr="00CC5A18">
        <w:rPr>
          <w:rFonts w:ascii="Times New Roman" w:hAnsi="Times New Roman" w:cs="Times New Roman"/>
          <w:sz w:val="24"/>
          <w:szCs w:val="24"/>
        </w:rPr>
        <w:t xml:space="preserve"> ККБ</w:t>
      </w:r>
    </w:p>
    <w:p w:rsidR="00662E7E" w:rsidRPr="00CC5A18" w:rsidRDefault="008535B8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1E4E0A" w:rsidRPr="00CC5A18">
        <w:rPr>
          <w:rFonts w:ascii="Times New Roman" w:hAnsi="Times New Roman" w:cs="Times New Roman"/>
          <w:sz w:val="24"/>
          <w:szCs w:val="24"/>
        </w:rPr>
        <w:t xml:space="preserve"> кассетного внутреннего блока</w:t>
      </w:r>
    </w:p>
    <w:p w:rsidR="00662E7E" w:rsidRPr="00CC5A18" w:rsidRDefault="008535B8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1E4E0A" w:rsidRPr="00CC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E0A" w:rsidRPr="00CC5A18">
        <w:rPr>
          <w:rFonts w:ascii="Times New Roman" w:hAnsi="Times New Roman" w:cs="Times New Roman"/>
          <w:sz w:val="24"/>
          <w:szCs w:val="24"/>
        </w:rPr>
        <w:t>наружнего</w:t>
      </w:r>
      <w:proofErr w:type="spellEnd"/>
      <w:r w:rsidR="001E4E0A" w:rsidRPr="00CC5A18">
        <w:rPr>
          <w:rFonts w:ascii="Times New Roman" w:hAnsi="Times New Roman" w:cs="Times New Roman"/>
          <w:sz w:val="24"/>
          <w:szCs w:val="24"/>
        </w:rPr>
        <w:t xml:space="preserve"> блока</w:t>
      </w:r>
    </w:p>
    <w:p w:rsidR="00662E7E" w:rsidRPr="00CC5A18" w:rsidRDefault="008535B8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1E4E0A" w:rsidRPr="00CC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E0A" w:rsidRPr="00CC5A18">
        <w:rPr>
          <w:rFonts w:ascii="Times New Roman" w:hAnsi="Times New Roman" w:cs="Times New Roman"/>
          <w:sz w:val="24"/>
          <w:szCs w:val="24"/>
        </w:rPr>
        <w:t>приточно</w:t>
      </w:r>
      <w:proofErr w:type="spellEnd"/>
      <w:r w:rsidR="001E4E0A" w:rsidRPr="00CC5A18">
        <w:rPr>
          <w:rFonts w:ascii="Times New Roman" w:hAnsi="Times New Roman" w:cs="Times New Roman"/>
          <w:sz w:val="24"/>
          <w:szCs w:val="24"/>
        </w:rPr>
        <w:t xml:space="preserve"> вытяжной установки</w:t>
      </w:r>
    </w:p>
    <w:p w:rsidR="008535B8" w:rsidRPr="00CC5A18" w:rsidRDefault="001E4E0A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18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Экспертиза технического состояния оборудования</w:t>
      </w:r>
    </w:p>
    <w:p w:rsidR="008535B8" w:rsidRPr="00CC5A18" w:rsidRDefault="001E4E0A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18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Дозаправка фреоном (при обнаружении недостаточности) 1гр</w:t>
      </w:r>
    </w:p>
    <w:p w:rsidR="008535B8" w:rsidRPr="00CC5A18" w:rsidRDefault="001E4E0A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18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Мойка наружного блока с разборкой-сборкой на месте</w:t>
      </w:r>
      <w:r w:rsidRPr="00CC5A18">
        <w:rPr>
          <w:rFonts w:ascii="Times New Roman" w:hAnsi="Times New Roman" w:cs="Times New Roman"/>
          <w:sz w:val="24"/>
          <w:szCs w:val="24"/>
        </w:rPr>
        <w:tab/>
      </w:r>
    </w:p>
    <w:p w:rsidR="008535B8" w:rsidRPr="00CC5A18" w:rsidRDefault="001E4E0A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18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Мойка внутреннего блока с разборкой-сборкой на месте</w:t>
      </w:r>
      <w:r w:rsidRPr="00CC5A18">
        <w:rPr>
          <w:rFonts w:ascii="Times New Roman" w:hAnsi="Times New Roman" w:cs="Times New Roman"/>
          <w:sz w:val="24"/>
          <w:szCs w:val="24"/>
        </w:rPr>
        <w:tab/>
      </w:r>
    </w:p>
    <w:p w:rsidR="00662E7E" w:rsidRDefault="001E4E0A" w:rsidP="00CC5A1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18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A18">
        <w:rPr>
          <w:rFonts w:ascii="Times New Roman" w:hAnsi="Times New Roman" w:cs="Times New Roman"/>
          <w:sz w:val="24"/>
          <w:szCs w:val="24"/>
        </w:rPr>
        <w:t>Использование вышки (подъемника), за 1 час (2 часа - минимум</w:t>
      </w:r>
      <w:proofErr w:type="gramStart"/>
      <w:r w:rsidRPr="00CC5A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C5A18">
        <w:rPr>
          <w:rFonts w:ascii="Times New Roman" w:hAnsi="Times New Roman" w:cs="Times New Roman"/>
          <w:sz w:val="24"/>
          <w:szCs w:val="24"/>
        </w:rPr>
        <w:tab/>
      </w:r>
    </w:p>
    <w:p w:rsidR="00CC5A18" w:rsidRPr="00CC5A18" w:rsidRDefault="00CC5A18" w:rsidP="00CC5A18">
      <w:pPr>
        <w:spacing w:before="89" w:after="89" w:line="240" w:lineRule="exact"/>
        <w:ind w:left="360"/>
        <w:rPr>
          <w:rFonts w:ascii="Times New Roman" w:hAnsi="Times New Roman" w:cs="Times New Roman"/>
        </w:rPr>
      </w:pPr>
      <w:r w:rsidRPr="00CC5A18">
        <w:rPr>
          <w:rFonts w:ascii="Times New Roman" w:hAnsi="Times New Roman" w:cs="Times New Roman"/>
        </w:rPr>
        <w:t>Количество единиц:</w:t>
      </w:r>
    </w:p>
    <w:p w:rsidR="00CC5A18" w:rsidRPr="00CC5A18" w:rsidRDefault="00CC5A18" w:rsidP="00CC5A18">
      <w:pPr>
        <w:spacing w:line="360" w:lineRule="exact"/>
        <w:ind w:left="360"/>
        <w:rPr>
          <w:rFonts w:ascii="Times New Roman" w:hAnsi="Times New Roman" w:cs="Times New Roman"/>
        </w:rPr>
      </w:pPr>
    </w:p>
    <w:p w:rsidR="00CC5A18" w:rsidRDefault="00CC5A18" w:rsidP="00CC5A18">
      <w:pPr>
        <w:ind w:left="360"/>
        <w:rPr>
          <w:rFonts w:ascii="Times New Roman" w:hAnsi="Times New Roman" w:cs="Times New Roman"/>
        </w:rPr>
      </w:pPr>
      <w:r w:rsidRPr="00CC5A18">
        <w:rPr>
          <w:rFonts w:ascii="Times New Roman" w:hAnsi="Times New Roman" w:cs="Times New Roman"/>
        </w:rPr>
        <w:t xml:space="preserve">по адресу: г. Волгоград, Советский район, ул. </w:t>
      </w:r>
      <w:proofErr w:type="spellStart"/>
      <w:r w:rsidRPr="00CC5A18">
        <w:rPr>
          <w:rFonts w:ascii="Times New Roman" w:hAnsi="Times New Roman" w:cs="Times New Roman"/>
        </w:rPr>
        <w:t>Крепильная</w:t>
      </w:r>
      <w:proofErr w:type="spellEnd"/>
      <w:r w:rsidRPr="00CC5A18">
        <w:rPr>
          <w:rFonts w:ascii="Times New Roman" w:hAnsi="Times New Roman" w:cs="Times New Roman"/>
        </w:rPr>
        <w:t xml:space="preserve"> 128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253"/>
        <w:gridCol w:w="6851"/>
        <w:gridCol w:w="1502"/>
      </w:tblGrid>
      <w:tr w:rsidR="00791F6F" w:rsidRPr="005A68E1" w:rsidTr="00B63CBF">
        <w:trPr>
          <w:trHeight w:val="10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b/>
                <w:spacing w:val="-9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pacing w:val="-9"/>
              </w:rPr>
              <w:t>П</w:t>
            </w:r>
            <w:proofErr w:type="gramEnd"/>
            <w:r>
              <w:rPr>
                <w:rFonts w:ascii="Calibri" w:eastAsia="Calibri" w:hAnsi="Calibri" w:cs="Times New Roman"/>
                <w:b/>
                <w:spacing w:val="-9"/>
              </w:rPr>
              <w:t>/П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b/>
                <w:spacing w:val="-9"/>
              </w:rPr>
            </w:pPr>
            <w:r w:rsidRPr="005A68E1">
              <w:rPr>
                <w:rFonts w:ascii="Calibri" w:eastAsia="Calibri" w:hAnsi="Calibri" w:cs="Times New Roman"/>
                <w:b/>
                <w:spacing w:val="-9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b/>
                <w:spacing w:val="-9"/>
              </w:rPr>
            </w:pPr>
            <w:r w:rsidRPr="005A68E1">
              <w:rPr>
                <w:rFonts w:ascii="Calibri" w:eastAsia="Calibri" w:hAnsi="Calibri" w:cs="Times New Roman"/>
                <w:b/>
                <w:spacing w:val="-9"/>
              </w:rPr>
              <w:t>Кол-во</w:t>
            </w:r>
          </w:p>
        </w:tc>
      </w:tr>
      <w:tr w:rsidR="00791F6F" w:rsidRPr="005A68E1" w:rsidTr="00B63CBF">
        <w:trPr>
          <w:trHeight w:val="3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 w:rsidRPr="005A68E1">
              <w:rPr>
                <w:rFonts w:ascii="Calibri" w:eastAsia="Calibri" w:hAnsi="Calibri" w:cs="Times New Roman"/>
                <w:spacing w:val="-9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B7414D" w:rsidRDefault="00791F6F" w:rsidP="00B63CBF">
            <w:pPr>
              <w:rPr>
                <w:rFonts w:ascii="Calibri" w:eastAsia="Calibri" w:hAnsi="Calibri" w:cs="Times New Roman"/>
                <w:spacing w:val="-9"/>
              </w:rPr>
            </w:pPr>
            <w:r w:rsidRPr="00B7414D">
              <w:rPr>
                <w:rFonts w:ascii="Calibri" w:eastAsia="Calibri" w:hAnsi="Calibri" w:cs="Times New Roman"/>
                <w:spacing w:val="-9"/>
              </w:rPr>
              <w:t>Тех. обслуживание сплит-систем мод. 7-9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>23</w:t>
            </w:r>
          </w:p>
        </w:tc>
      </w:tr>
      <w:tr w:rsidR="00791F6F" w:rsidRPr="005A68E1" w:rsidTr="00B63CBF">
        <w:trPr>
          <w:trHeight w:val="4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 w:rsidRPr="005A68E1">
              <w:rPr>
                <w:rFonts w:ascii="Calibri" w:eastAsia="Calibri" w:hAnsi="Calibri" w:cs="Times New Roman"/>
                <w:spacing w:val="-9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B7414D" w:rsidRDefault="00791F6F" w:rsidP="00B63CBF">
            <w:pPr>
              <w:rPr>
                <w:rFonts w:ascii="Calibri" w:eastAsia="Calibri" w:hAnsi="Calibri" w:cs="Times New Roman"/>
                <w:spacing w:val="-9"/>
              </w:rPr>
            </w:pPr>
            <w:r w:rsidRPr="00B7414D">
              <w:rPr>
                <w:rFonts w:ascii="Calibri" w:eastAsia="Calibri" w:hAnsi="Calibri" w:cs="Times New Roman"/>
                <w:spacing w:val="-9"/>
              </w:rPr>
              <w:t>Тех. обслуживание сплит-систем мод 12-18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>20</w:t>
            </w:r>
          </w:p>
        </w:tc>
      </w:tr>
      <w:tr w:rsidR="00791F6F" w:rsidRPr="005A68E1" w:rsidTr="00B63CBF">
        <w:trPr>
          <w:trHeight w:val="4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B7414D" w:rsidRDefault="00791F6F" w:rsidP="00B63CBF">
            <w:pPr>
              <w:rPr>
                <w:rFonts w:ascii="Calibri" w:eastAsia="Calibri" w:hAnsi="Calibri" w:cs="Times New Roman"/>
                <w:spacing w:val="-9"/>
              </w:rPr>
            </w:pPr>
            <w:r w:rsidRPr="00B7414D">
              <w:rPr>
                <w:rFonts w:ascii="Calibri" w:eastAsia="Calibri" w:hAnsi="Calibri" w:cs="Times New Roman"/>
                <w:spacing w:val="-9"/>
              </w:rPr>
              <w:t>Тех. обслуживание сплит-систем мод. 24-28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>8</w:t>
            </w:r>
          </w:p>
        </w:tc>
      </w:tr>
      <w:tr w:rsidR="00791F6F" w:rsidRPr="005A68E1" w:rsidTr="00B63CBF">
        <w:trPr>
          <w:trHeight w:val="4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B7414D" w:rsidRDefault="00791F6F" w:rsidP="00B63CBF">
            <w:pPr>
              <w:rPr>
                <w:rFonts w:ascii="Calibri" w:eastAsia="Calibri" w:hAnsi="Calibri" w:cs="Times New Roman"/>
                <w:spacing w:val="-9"/>
              </w:rPr>
            </w:pPr>
            <w:r w:rsidRPr="00B7414D">
              <w:rPr>
                <w:rFonts w:ascii="Calibri" w:eastAsia="Calibri" w:hAnsi="Calibri" w:cs="Times New Roman"/>
                <w:spacing w:val="-9"/>
              </w:rPr>
              <w:t>Тех. обслуживание сплит-систем мод. 36-48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>12</w:t>
            </w:r>
          </w:p>
        </w:tc>
      </w:tr>
      <w:tr w:rsidR="00791F6F" w:rsidRPr="005A68E1" w:rsidTr="00B63CBF">
        <w:trPr>
          <w:trHeight w:val="5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F6F" w:rsidRPr="00B7414D" w:rsidRDefault="00791F6F" w:rsidP="00B63CBF">
            <w:pPr>
              <w:rPr>
                <w:rFonts w:ascii="Calibri" w:eastAsia="Calibri" w:hAnsi="Calibri" w:cs="Times New Roman"/>
                <w:spacing w:val="-9"/>
              </w:rPr>
            </w:pPr>
            <w:r w:rsidRPr="00B7414D">
              <w:rPr>
                <w:rFonts w:ascii="Calibri" w:eastAsia="Calibri" w:hAnsi="Calibri" w:cs="Times New Roman"/>
                <w:spacing w:val="-9"/>
              </w:rPr>
              <w:t xml:space="preserve">Тех. обслуживание </w:t>
            </w:r>
            <w:proofErr w:type="spellStart"/>
            <w:r w:rsidRPr="00B7414D">
              <w:rPr>
                <w:rFonts w:ascii="Calibri" w:eastAsia="Calibri" w:hAnsi="Calibri" w:cs="Times New Roman"/>
                <w:spacing w:val="-9"/>
              </w:rPr>
              <w:t>мультисплит</w:t>
            </w:r>
            <w:proofErr w:type="spellEnd"/>
            <w:r w:rsidRPr="00B7414D">
              <w:rPr>
                <w:rFonts w:ascii="Calibri" w:eastAsia="Calibri" w:hAnsi="Calibri" w:cs="Times New Roman"/>
                <w:spacing w:val="-9"/>
              </w:rPr>
              <w:t>-систем внутренние блоки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F6F" w:rsidRPr="005A68E1" w:rsidRDefault="00791F6F" w:rsidP="00B63CBF">
            <w:pPr>
              <w:jc w:val="center"/>
              <w:rPr>
                <w:rFonts w:ascii="Calibri" w:eastAsia="Calibri" w:hAnsi="Calibri" w:cs="Times New Roman"/>
                <w:spacing w:val="-9"/>
              </w:rPr>
            </w:pPr>
            <w:r>
              <w:rPr>
                <w:rFonts w:ascii="Calibri" w:eastAsia="Calibri" w:hAnsi="Calibri" w:cs="Times New Roman"/>
                <w:spacing w:val="-9"/>
              </w:rPr>
              <w:t>9</w:t>
            </w:r>
          </w:p>
        </w:tc>
      </w:tr>
    </w:tbl>
    <w:p w:rsidR="00791F6F" w:rsidRPr="00CC5A18" w:rsidRDefault="00791F6F" w:rsidP="00CC5A18">
      <w:pPr>
        <w:ind w:left="360"/>
        <w:rPr>
          <w:rFonts w:ascii="Times New Roman" w:hAnsi="Times New Roman" w:cs="Times New Roman"/>
        </w:rPr>
      </w:pPr>
    </w:p>
    <w:p w:rsidR="00CC5A18" w:rsidRPr="00CC5A18" w:rsidRDefault="00CC5A18" w:rsidP="00CC5A18">
      <w:pPr>
        <w:ind w:left="360"/>
        <w:rPr>
          <w:rFonts w:ascii="Times New Roman" w:hAnsi="Times New Roman" w:cs="Times New Roman"/>
        </w:rPr>
      </w:pPr>
    </w:p>
    <w:p w:rsidR="00CC5A18" w:rsidRPr="00CC5A18" w:rsidRDefault="00CC5A18" w:rsidP="00CC5A18">
      <w:pPr>
        <w:pStyle w:val="Bodytext20"/>
        <w:shd w:val="clear" w:color="auto" w:fill="auto"/>
        <w:tabs>
          <w:tab w:val="left" w:pos="748"/>
        </w:tabs>
        <w:spacing w:after="18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8"/>
        <w:gridCol w:w="3422"/>
        <w:gridCol w:w="4820"/>
        <w:gridCol w:w="1276"/>
      </w:tblGrid>
      <w:tr w:rsidR="00CC5A18" w:rsidRPr="00CC5A18" w:rsidTr="00CC5A18">
        <w:trPr>
          <w:trHeight w:val="9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A1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A18">
              <w:rPr>
                <w:rFonts w:ascii="Times New Roman" w:eastAsia="Times New Roman" w:hAnsi="Times New Roman" w:cs="Times New Roman"/>
                <w:b/>
                <w:bCs/>
              </w:rPr>
              <w:t>Перечень основных данных и требований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A18">
              <w:rPr>
                <w:rFonts w:ascii="Times New Roman" w:eastAsia="Times New Roman" w:hAnsi="Times New Roman" w:cs="Times New Roman"/>
                <w:b/>
                <w:bCs/>
              </w:rPr>
              <w:t>Основные данные и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A18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</w:tc>
      </w:tr>
      <w:tr w:rsidR="00CC5A18" w:rsidRPr="00CC5A18" w:rsidTr="00CC5A18">
        <w:trPr>
          <w:trHeight w:val="2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C5A18" w:rsidRPr="00CC5A18" w:rsidTr="00CC5A18">
        <w:trPr>
          <w:trHeight w:val="315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A18">
              <w:rPr>
                <w:rFonts w:ascii="Times New Roman" w:eastAsia="Times New Roman" w:hAnsi="Times New Roman" w:cs="Times New Roman"/>
                <w:b/>
                <w:bCs/>
              </w:rPr>
              <w:t>Общие сведения/Основные данные:</w:t>
            </w:r>
          </w:p>
        </w:tc>
      </w:tr>
      <w:tr w:rsidR="00CC5A18" w:rsidRPr="00CC5A18" w:rsidTr="00CC5A18">
        <w:trPr>
          <w:trHeight w:val="3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Особые условия выполнения работ: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В условиях действующего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5A18" w:rsidRPr="00CC5A18" w:rsidTr="00CC5A18">
        <w:trPr>
          <w:trHeight w:val="3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Район (регион)</w:t>
            </w:r>
            <w:proofErr w:type="gramStart"/>
            <w:r w:rsidRPr="00CC5A18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г. Волгоград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5A18" w:rsidRPr="00CC5A18" w:rsidTr="00CC5A18">
        <w:trPr>
          <w:trHeight w:val="3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Описание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hAnsi="Times New Roman" w:cs="Times New Roman"/>
              </w:rPr>
              <w:t>Выполнение</w:t>
            </w:r>
            <w:r w:rsidRPr="00CC5A18">
              <w:rPr>
                <w:rFonts w:ascii="Times New Roman" w:eastAsia="Calibri" w:hAnsi="Times New Roman" w:cs="Times New Roman"/>
              </w:rPr>
              <w:t xml:space="preserve"> техническо</w:t>
            </w:r>
            <w:r w:rsidRPr="00CC5A18">
              <w:rPr>
                <w:rFonts w:ascii="Times New Roman" w:hAnsi="Times New Roman" w:cs="Times New Roman"/>
              </w:rPr>
              <w:t>го</w:t>
            </w:r>
            <w:r w:rsidRPr="00CC5A18">
              <w:rPr>
                <w:rFonts w:ascii="Times New Roman" w:eastAsia="Calibri" w:hAnsi="Times New Roman" w:cs="Times New Roman"/>
              </w:rPr>
              <w:t xml:space="preserve"> обслуживани</w:t>
            </w:r>
            <w:r w:rsidRPr="00CC5A18">
              <w:rPr>
                <w:rFonts w:ascii="Times New Roman" w:hAnsi="Times New Roman" w:cs="Times New Roman"/>
              </w:rPr>
              <w:t>я</w:t>
            </w:r>
            <w:r w:rsidRPr="00CC5A18">
              <w:rPr>
                <w:rFonts w:ascii="Times New Roman" w:eastAsia="Calibri" w:hAnsi="Times New Roman" w:cs="Times New Roman"/>
              </w:rPr>
              <w:t xml:space="preserve"> систем кондиционирования воздуха</w:t>
            </w:r>
            <w:r w:rsidRPr="00CC5A18">
              <w:rPr>
                <w:rFonts w:ascii="Times New Roman" w:hAnsi="Times New Roman" w:cs="Times New Roman"/>
              </w:rPr>
              <w:t xml:space="preserve">. </w:t>
            </w:r>
          </w:p>
          <w:p w:rsidR="00CC5A18" w:rsidRPr="00CC5A18" w:rsidRDefault="00CC5A18" w:rsidP="00AB77BA">
            <w:pPr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hAnsi="Times New Roman" w:cs="Times New Roman"/>
              </w:rPr>
              <w:lastRenderedPageBreak/>
              <w:t>Необходимо провести следующие работы: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>Компрессорная очистка теплообменника наружного блока и лопастей вентилятора, очистка внутреннего рабочего колеса.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>Проверка состояния трубопроводов и термоизоляции.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>Проверка уровня заполнения холодильного контура хладагентом, дозаправка при необходимости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 xml:space="preserve">Подтягивание резьбовых соединений электрических проводов в </w:t>
            </w:r>
            <w:proofErr w:type="spellStart"/>
            <w:r w:rsidRPr="00CC5A18">
              <w:rPr>
                <w:rFonts w:ascii="Times New Roman" w:eastAsia="Calibri" w:hAnsi="Times New Roman" w:cs="Times New Roman"/>
              </w:rPr>
              <w:t>клемных</w:t>
            </w:r>
            <w:proofErr w:type="spellEnd"/>
            <w:r w:rsidRPr="00CC5A18">
              <w:rPr>
                <w:rFonts w:ascii="Times New Roman" w:eastAsia="Calibri" w:hAnsi="Times New Roman" w:cs="Times New Roman"/>
              </w:rPr>
              <w:t xml:space="preserve"> коробках, а также проверка состояния контактов и предохранителей.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>Проверка работоспособности электродвигателей компрессоров по пусковым и рабочим токам.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>Тестирование пульта управления по установке климатических параметров.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>Проверка правильности работы компрессора и холодильной системы в комплексе.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>Проверка надежности креплений внутреннего и наружного блоков системы.</w:t>
            </w:r>
          </w:p>
          <w:p w:rsidR="00CC5A18" w:rsidRPr="00CC5A18" w:rsidRDefault="00CC5A18" w:rsidP="00CC5A18">
            <w:pPr>
              <w:numPr>
                <w:ilvl w:val="0"/>
                <w:numId w:val="3"/>
              </w:numPr>
              <w:suppressAutoHyphens/>
              <w:ind w:left="176" w:hanging="176"/>
              <w:rPr>
                <w:rFonts w:ascii="Times New Roman" w:eastAsia="Calibri" w:hAnsi="Times New Roman" w:cs="Times New Roman"/>
              </w:rPr>
            </w:pPr>
            <w:r w:rsidRPr="00CC5A18">
              <w:rPr>
                <w:rFonts w:ascii="Times New Roman" w:eastAsia="Calibri" w:hAnsi="Times New Roman" w:cs="Times New Roman"/>
              </w:rPr>
              <w:t>Проверка дренажной системы, прочистка при необходимости.</w:t>
            </w:r>
          </w:p>
          <w:p w:rsidR="00CC5A18" w:rsidRPr="00CC5A18" w:rsidRDefault="00CC5A18" w:rsidP="00AB77BA">
            <w:pPr>
              <w:pStyle w:val="ConsNormal"/>
              <w:ind w:firstLine="284"/>
              <w:jc w:val="both"/>
              <w:rPr>
                <w:b/>
                <w:sz w:val="24"/>
                <w:szCs w:val="24"/>
              </w:rPr>
            </w:pPr>
            <w:r w:rsidRPr="00CC5A18">
              <w:rPr>
                <w:b/>
                <w:sz w:val="24"/>
                <w:szCs w:val="24"/>
              </w:rPr>
              <w:t>Срок проведения гарантийной диагностики и ремонта, не требующих замены запасных частей или оборудования, 3 часа с момента поступления заявки.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CC5A18" w:rsidRPr="00CC5A18" w:rsidTr="00CC5A18">
        <w:trPr>
          <w:trHeight w:val="3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Наличие проектной документации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5A18" w:rsidRPr="00CC5A18" w:rsidTr="00CC5A18">
        <w:trPr>
          <w:trHeight w:val="118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Требование к используемым материалам, изделиям и оборудованию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 xml:space="preserve">Все поставляемые материалы, изделия и оборудование должны иметь соответствующие сертификаты, технические паспорта и другие документы, удостоверяющие их качество.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5A18" w:rsidRPr="00CC5A18" w:rsidTr="00CC5A18">
        <w:trPr>
          <w:trHeight w:val="3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Требования к наличию СРО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5A18" w:rsidRPr="00CC5A18" w:rsidTr="00CC5A18">
        <w:trPr>
          <w:trHeight w:val="6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Поставка материалов (изделий, оборудования)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материалы поставляются подрядчиком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A18" w:rsidRPr="00CC5A18" w:rsidTr="00CC5A18">
        <w:trPr>
          <w:trHeight w:val="8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Требования к выполнению строительно-монтажных работ: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 xml:space="preserve">Работы выполнить в соответствии с действующими нормативными документами: ГОСТ, СНиП, и т.д.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5A18" w:rsidRPr="00CC5A18" w:rsidTr="00CC5A18">
        <w:trPr>
          <w:trHeight w:val="9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CC5A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9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Требования к исполнительной документации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Предоставлять в полном объеме в соответствии с действующими нормативными документами: ГОСТ, СНиП, РД и т.д.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5A18" w:rsidRPr="00CC5A18" w:rsidTr="00CC5A18">
        <w:trPr>
          <w:trHeight w:val="11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AB7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Интенсивность выполнения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Продолжительность рабочего дня – не менее 8 часов, при 5-дневной рабочей неделе. Увеличение продолжительности рабочего дня и недели по согласованию с Заказчиком.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C5A18" w:rsidRPr="00CC5A18" w:rsidTr="00CC5A18">
        <w:trPr>
          <w:trHeight w:val="6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A18" w:rsidRPr="00CC5A18" w:rsidRDefault="00CC5A18" w:rsidP="00CC5A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11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Требования по гарантийному сроку на выполняемые работы: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Не менее 1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A18" w:rsidRPr="00CC5A18" w:rsidRDefault="00CC5A18" w:rsidP="00AB77BA">
            <w:pPr>
              <w:rPr>
                <w:rFonts w:ascii="Times New Roman" w:eastAsia="Times New Roman" w:hAnsi="Times New Roman" w:cs="Times New Roman"/>
              </w:rPr>
            </w:pPr>
            <w:r w:rsidRPr="00CC5A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62C9C" w:rsidRPr="00CC5A18" w:rsidRDefault="00E62C9C">
      <w:pPr>
        <w:pStyle w:val="Bodytext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2C9C" w:rsidRPr="00CC5A18" w:rsidRDefault="00E62C9C" w:rsidP="00CC5A18">
      <w:pPr>
        <w:spacing w:before="89" w:after="89" w:line="240" w:lineRule="exact"/>
        <w:rPr>
          <w:rFonts w:ascii="Times New Roman" w:hAnsi="Times New Roman" w:cs="Times New Roman"/>
        </w:rPr>
      </w:pPr>
    </w:p>
    <w:p w:rsidR="00662E7E" w:rsidRPr="00CC5A18" w:rsidRDefault="00662E7E">
      <w:pPr>
        <w:spacing w:line="36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662E7E" w:rsidRPr="00CC5A18" w:rsidRDefault="00662E7E">
      <w:pPr>
        <w:spacing w:line="360" w:lineRule="exact"/>
        <w:rPr>
          <w:rFonts w:ascii="Times New Roman" w:hAnsi="Times New Roman" w:cs="Times New Roman"/>
        </w:rPr>
      </w:pPr>
    </w:p>
    <w:p w:rsidR="00662E7E" w:rsidRPr="00CC5A18" w:rsidRDefault="00662E7E">
      <w:pPr>
        <w:spacing w:line="458" w:lineRule="exact"/>
        <w:rPr>
          <w:rFonts w:ascii="Times New Roman" w:hAnsi="Times New Roman" w:cs="Times New Roman"/>
        </w:rPr>
      </w:pPr>
    </w:p>
    <w:p w:rsidR="00662E7E" w:rsidRPr="00CC5A18" w:rsidRDefault="00662E7E">
      <w:pPr>
        <w:rPr>
          <w:rFonts w:ascii="Times New Roman" w:hAnsi="Times New Roman" w:cs="Times New Roman"/>
        </w:rPr>
      </w:pPr>
    </w:p>
    <w:sectPr w:rsidR="00662E7E" w:rsidRPr="00CC5A18" w:rsidSect="00E62C9C">
      <w:headerReference w:type="default" r:id="rId9"/>
      <w:footerReference w:type="default" r:id="rId10"/>
      <w:type w:val="continuous"/>
      <w:pgSz w:w="11900" w:h="16840"/>
      <w:pgMar w:top="1267" w:right="761" w:bottom="78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89" w:rsidRDefault="002F4C89">
      <w:r>
        <w:separator/>
      </w:r>
    </w:p>
  </w:endnote>
  <w:endnote w:type="continuationSeparator" w:id="0">
    <w:p w:rsidR="002F4C89" w:rsidRDefault="002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622692"/>
      <w:docPartObj>
        <w:docPartGallery w:val="Page Numbers (Bottom of Page)"/>
        <w:docPartUnique/>
      </w:docPartObj>
    </w:sdtPr>
    <w:sdtEndPr/>
    <w:sdtContent>
      <w:p w:rsidR="00CC5A18" w:rsidRDefault="00CC5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3B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CC5A18" w:rsidRDefault="00CC5A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89" w:rsidRDefault="002F4C89"/>
  </w:footnote>
  <w:footnote w:type="continuationSeparator" w:id="0">
    <w:p w:rsidR="002F4C89" w:rsidRDefault="002F4C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9C" w:rsidRDefault="00E62C9C">
    <w:pPr>
      <w:pStyle w:val="a4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B4CE437" wp14:editId="2FDBF6A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41060" cy="1025525"/>
          <wp:effectExtent l="0" t="0" r="2540" b="3175"/>
          <wp:wrapSquare wrapText="bothSides"/>
          <wp:docPr id="28" name="Рисунок 28" descr="ООО_УК_ВОЛМА_бланк_15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ООО_УК_ВОЛМА_бланк_15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6FE"/>
    <w:multiLevelType w:val="hybridMultilevel"/>
    <w:tmpl w:val="8A0A30AA"/>
    <w:lvl w:ilvl="0" w:tplc="9092A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2D2353"/>
    <w:multiLevelType w:val="multilevel"/>
    <w:tmpl w:val="E4EA7F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36E25"/>
    <w:multiLevelType w:val="multilevel"/>
    <w:tmpl w:val="E4EA7F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F421C"/>
    <w:multiLevelType w:val="hybridMultilevel"/>
    <w:tmpl w:val="F3AE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7E"/>
    <w:rsid w:val="001D6585"/>
    <w:rsid w:val="001E4E0A"/>
    <w:rsid w:val="002F4C89"/>
    <w:rsid w:val="00662E7E"/>
    <w:rsid w:val="00791F6F"/>
    <w:rsid w:val="008535B8"/>
    <w:rsid w:val="00992A3B"/>
    <w:rsid w:val="00CC5A18"/>
    <w:rsid w:val="00E32B80"/>
    <w:rsid w:val="00E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274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08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080" w:line="264" w:lineRule="exact"/>
    </w:pPr>
    <w:rPr>
      <w:rFonts w:ascii="Arial" w:eastAsia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853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5B8"/>
    <w:rPr>
      <w:color w:val="000000"/>
    </w:rPr>
  </w:style>
  <w:style w:type="paragraph" w:styleId="a6">
    <w:name w:val="footer"/>
    <w:basedOn w:val="a"/>
    <w:link w:val="a7"/>
    <w:uiPriority w:val="99"/>
    <w:unhideWhenUsed/>
    <w:rsid w:val="00853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5B8"/>
    <w:rPr>
      <w:color w:val="000000"/>
    </w:rPr>
  </w:style>
  <w:style w:type="character" w:styleId="a8">
    <w:name w:val="Placeholder Text"/>
    <w:basedOn w:val="a0"/>
    <w:uiPriority w:val="99"/>
    <w:semiHidden/>
    <w:rsid w:val="001E4E0A"/>
    <w:rPr>
      <w:color w:val="808080"/>
    </w:rPr>
  </w:style>
  <w:style w:type="table" w:styleId="a9">
    <w:name w:val="Table Grid"/>
    <w:basedOn w:val="a1"/>
    <w:uiPriority w:val="39"/>
    <w:rsid w:val="00E6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C5A18"/>
    <w:pPr>
      <w:suppressAutoHyphens/>
      <w:spacing w:after="12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b">
    <w:name w:val="Основной текст Знак"/>
    <w:basedOn w:val="a0"/>
    <w:link w:val="aa"/>
    <w:rsid w:val="00CC5A18"/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ConsNormal">
    <w:name w:val="ConsNormal"/>
    <w:rsid w:val="00CC5A18"/>
    <w:pPr>
      <w:widowControl/>
      <w:suppressAutoHyphens/>
      <w:autoSpaceDE w:val="0"/>
      <w:ind w:firstLine="720"/>
    </w:pPr>
    <w:rPr>
      <w:rFonts w:ascii="Times New Roman" w:eastAsia="Arial" w:hAnsi="Times New Roman" w:cs="Times New Roman"/>
      <w:sz w:val="22"/>
      <w:szCs w:val="22"/>
      <w:lang w:eastAsia="ar-SA" w:bidi="ar-SA"/>
    </w:rPr>
  </w:style>
  <w:style w:type="paragraph" w:styleId="ac">
    <w:name w:val="List Paragraph"/>
    <w:basedOn w:val="a"/>
    <w:uiPriority w:val="34"/>
    <w:qFormat/>
    <w:rsid w:val="00CC5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274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08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080" w:line="264" w:lineRule="exact"/>
    </w:pPr>
    <w:rPr>
      <w:rFonts w:ascii="Arial" w:eastAsia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853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5B8"/>
    <w:rPr>
      <w:color w:val="000000"/>
    </w:rPr>
  </w:style>
  <w:style w:type="paragraph" w:styleId="a6">
    <w:name w:val="footer"/>
    <w:basedOn w:val="a"/>
    <w:link w:val="a7"/>
    <w:uiPriority w:val="99"/>
    <w:unhideWhenUsed/>
    <w:rsid w:val="00853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5B8"/>
    <w:rPr>
      <w:color w:val="000000"/>
    </w:rPr>
  </w:style>
  <w:style w:type="character" w:styleId="a8">
    <w:name w:val="Placeholder Text"/>
    <w:basedOn w:val="a0"/>
    <w:uiPriority w:val="99"/>
    <w:semiHidden/>
    <w:rsid w:val="001E4E0A"/>
    <w:rPr>
      <w:color w:val="808080"/>
    </w:rPr>
  </w:style>
  <w:style w:type="table" w:styleId="a9">
    <w:name w:val="Table Grid"/>
    <w:basedOn w:val="a1"/>
    <w:uiPriority w:val="39"/>
    <w:rsid w:val="00E6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C5A18"/>
    <w:pPr>
      <w:suppressAutoHyphens/>
      <w:spacing w:after="12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b">
    <w:name w:val="Основной текст Знак"/>
    <w:basedOn w:val="a0"/>
    <w:link w:val="aa"/>
    <w:rsid w:val="00CC5A18"/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ConsNormal">
    <w:name w:val="ConsNormal"/>
    <w:rsid w:val="00CC5A18"/>
    <w:pPr>
      <w:widowControl/>
      <w:suppressAutoHyphens/>
      <w:autoSpaceDE w:val="0"/>
      <w:ind w:firstLine="720"/>
    </w:pPr>
    <w:rPr>
      <w:rFonts w:ascii="Times New Roman" w:eastAsia="Arial" w:hAnsi="Times New Roman" w:cs="Times New Roman"/>
      <w:sz w:val="22"/>
      <w:szCs w:val="22"/>
      <w:lang w:eastAsia="ar-SA" w:bidi="ar-SA"/>
    </w:rPr>
  </w:style>
  <w:style w:type="paragraph" w:styleId="ac">
    <w:name w:val="List Paragraph"/>
    <w:basedOn w:val="a"/>
    <w:uiPriority w:val="34"/>
    <w:qFormat/>
    <w:rsid w:val="00CC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B48A-789E-41C6-B28B-7FBE338A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Shebah</dc:creator>
  <cp:lastModifiedBy>degtyarevans</cp:lastModifiedBy>
  <cp:revision>3</cp:revision>
  <dcterms:created xsi:type="dcterms:W3CDTF">2019-07-24T07:25:00Z</dcterms:created>
  <dcterms:modified xsi:type="dcterms:W3CDTF">2019-07-24T10:48:00Z</dcterms:modified>
</cp:coreProperties>
</file>